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B" w:rsidRDefault="005140AB" w:rsidP="00EB398E">
      <w:pPr>
        <w:rPr>
          <w:szCs w:val="16"/>
        </w:rPr>
      </w:pPr>
    </w:p>
    <w:p w:rsidR="00E176CC" w:rsidRPr="00B27F22" w:rsidRDefault="00E176CC" w:rsidP="00E176CC">
      <w:pPr>
        <w:rPr>
          <w:rFonts w:asciiTheme="majorHAnsi" w:hAnsiTheme="majorHAnsi"/>
          <w:sz w:val="22"/>
          <w:szCs w:val="22"/>
        </w:rPr>
      </w:pPr>
      <w:proofErr w:type="spellStart"/>
      <w:r w:rsidRPr="00B27F22">
        <w:rPr>
          <w:rFonts w:asciiTheme="majorHAnsi" w:hAnsiTheme="majorHAnsi"/>
          <w:sz w:val="22"/>
          <w:szCs w:val="22"/>
        </w:rPr>
        <w:t>SzP-S</w:t>
      </w:r>
      <w:proofErr w:type="spellEnd"/>
      <w:r w:rsidRPr="00B27F22">
        <w:rPr>
          <w:rFonts w:asciiTheme="majorHAnsi" w:hAnsiTheme="majorHAnsi"/>
          <w:sz w:val="22"/>
          <w:szCs w:val="22"/>
        </w:rPr>
        <w:t xml:space="preserve">- </w:t>
      </w:r>
      <w:r w:rsidRPr="0054255E">
        <w:rPr>
          <w:rFonts w:asciiTheme="majorHAnsi" w:hAnsiTheme="majorHAnsi"/>
          <w:sz w:val="22"/>
          <w:szCs w:val="22"/>
        </w:rPr>
        <w:t>98/14</w:t>
      </w:r>
    </w:p>
    <w:p w:rsidR="00E176CC" w:rsidRPr="00AD5B51" w:rsidRDefault="00E176CC" w:rsidP="00E176CC">
      <w:pPr>
        <w:rPr>
          <w:rFonts w:asciiTheme="majorHAnsi" w:hAnsiTheme="majorHAnsi"/>
          <w:sz w:val="22"/>
          <w:szCs w:val="22"/>
        </w:rPr>
      </w:pPr>
      <w:proofErr w:type="spellStart"/>
      <w:r w:rsidRPr="00AD5B51">
        <w:rPr>
          <w:rFonts w:asciiTheme="majorHAnsi" w:hAnsiTheme="majorHAnsi"/>
          <w:sz w:val="22"/>
          <w:szCs w:val="22"/>
        </w:rPr>
        <w:t>SzP</w:t>
      </w:r>
      <w:proofErr w:type="spellEnd"/>
      <w:r w:rsidRPr="00AD5B51">
        <w:rPr>
          <w:rFonts w:asciiTheme="majorHAnsi" w:hAnsiTheme="majorHAnsi"/>
          <w:sz w:val="22"/>
          <w:szCs w:val="22"/>
        </w:rPr>
        <w:t xml:space="preserve"> –  </w:t>
      </w:r>
      <w:r w:rsidR="000D69E0">
        <w:rPr>
          <w:rFonts w:asciiTheme="majorHAnsi" w:hAnsiTheme="majorHAnsi"/>
          <w:sz w:val="22"/>
          <w:szCs w:val="22"/>
        </w:rPr>
        <w:t>13473</w:t>
      </w:r>
      <w:r w:rsidRPr="00AD5B51">
        <w:rPr>
          <w:rFonts w:asciiTheme="majorHAnsi" w:hAnsiTheme="majorHAnsi"/>
          <w:sz w:val="22"/>
          <w:szCs w:val="22"/>
        </w:rPr>
        <w:t>/14</w:t>
      </w:r>
      <w:r w:rsidRPr="00AD5B51">
        <w:rPr>
          <w:rFonts w:asciiTheme="majorHAnsi" w:hAnsiTheme="majorHAnsi"/>
          <w:sz w:val="22"/>
          <w:szCs w:val="22"/>
        </w:rPr>
        <w:tab/>
      </w:r>
      <w:r w:rsidRPr="00AD5B51">
        <w:rPr>
          <w:rFonts w:asciiTheme="majorHAnsi" w:hAnsiTheme="majorHAnsi"/>
          <w:sz w:val="22"/>
          <w:szCs w:val="22"/>
        </w:rPr>
        <w:tab/>
      </w:r>
      <w:r w:rsidRPr="00AD5B51">
        <w:rPr>
          <w:rFonts w:asciiTheme="majorHAnsi" w:hAnsiTheme="majorHAnsi"/>
          <w:sz w:val="22"/>
          <w:szCs w:val="22"/>
        </w:rPr>
        <w:tab/>
      </w:r>
      <w:r w:rsidRPr="00AD5B51">
        <w:rPr>
          <w:rFonts w:asciiTheme="majorHAnsi" w:hAnsiTheme="majorHAnsi"/>
          <w:sz w:val="22"/>
          <w:szCs w:val="22"/>
        </w:rPr>
        <w:tab/>
      </w:r>
      <w:r w:rsidRPr="00AD5B51">
        <w:rPr>
          <w:rFonts w:asciiTheme="majorHAnsi" w:hAnsiTheme="majorHAnsi"/>
          <w:b/>
          <w:sz w:val="22"/>
          <w:szCs w:val="22"/>
        </w:rPr>
        <w:tab/>
        <w:t xml:space="preserve"> </w:t>
      </w:r>
      <w:r w:rsidRPr="00AD5B51">
        <w:rPr>
          <w:rFonts w:asciiTheme="majorHAnsi" w:hAnsiTheme="majorHAnsi"/>
          <w:b/>
          <w:sz w:val="22"/>
          <w:szCs w:val="22"/>
        </w:rPr>
        <w:tab/>
      </w:r>
      <w:r w:rsidR="002E71A9">
        <w:rPr>
          <w:rFonts w:asciiTheme="majorHAnsi" w:hAnsiTheme="majorHAnsi"/>
          <w:b/>
          <w:sz w:val="22"/>
          <w:szCs w:val="22"/>
        </w:rPr>
        <w:tab/>
      </w:r>
      <w:r w:rsidRPr="00AD5B51">
        <w:rPr>
          <w:rFonts w:asciiTheme="majorHAnsi" w:hAnsiTheme="majorHAnsi"/>
          <w:sz w:val="22"/>
          <w:szCs w:val="22"/>
        </w:rPr>
        <w:t xml:space="preserve">Katowice, </w:t>
      </w:r>
      <w:r w:rsidR="003E6B50">
        <w:rPr>
          <w:rFonts w:asciiTheme="majorHAnsi" w:hAnsiTheme="majorHAnsi"/>
          <w:sz w:val="22"/>
          <w:szCs w:val="22"/>
        </w:rPr>
        <w:t>9</w:t>
      </w:r>
      <w:r w:rsidRPr="00AD5B51">
        <w:rPr>
          <w:rFonts w:asciiTheme="majorHAnsi" w:hAnsiTheme="majorHAnsi"/>
          <w:sz w:val="22"/>
          <w:szCs w:val="22"/>
        </w:rPr>
        <w:t xml:space="preserve"> </w:t>
      </w:r>
      <w:r w:rsidR="00B13EF4">
        <w:rPr>
          <w:rFonts w:asciiTheme="majorHAnsi" w:hAnsiTheme="majorHAnsi"/>
          <w:sz w:val="22"/>
          <w:szCs w:val="22"/>
        </w:rPr>
        <w:t>maja</w:t>
      </w:r>
      <w:r w:rsidRPr="00AD5B51">
        <w:rPr>
          <w:rFonts w:asciiTheme="majorHAnsi" w:hAnsiTheme="majorHAnsi"/>
          <w:sz w:val="22"/>
          <w:szCs w:val="22"/>
        </w:rPr>
        <w:t xml:space="preserve"> 2014 r.</w:t>
      </w:r>
    </w:p>
    <w:p w:rsidR="00E176CC" w:rsidRPr="00AD5B51" w:rsidRDefault="00E176CC" w:rsidP="00E176CC">
      <w:pPr>
        <w:rPr>
          <w:rFonts w:asciiTheme="majorHAnsi" w:hAnsiTheme="majorHAnsi"/>
        </w:rPr>
      </w:pPr>
    </w:p>
    <w:p w:rsidR="00E176CC" w:rsidRPr="0003167F" w:rsidRDefault="00E176CC" w:rsidP="00E176CC"/>
    <w:p w:rsidR="00E176CC" w:rsidRPr="00B57602" w:rsidRDefault="00E176CC" w:rsidP="00E176CC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E176CC" w:rsidRPr="00E67367" w:rsidRDefault="00E176CC" w:rsidP="00E176CC">
      <w:pPr>
        <w:spacing w:line="120" w:lineRule="auto"/>
        <w:rPr>
          <w:b/>
          <w:sz w:val="22"/>
          <w:szCs w:val="22"/>
        </w:rPr>
      </w:pPr>
    </w:p>
    <w:p w:rsidR="00E176CC" w:rsidRPr="00A77927" w:rsidRDefault="00E176CC" w:rsidP="00E176CC">
      <w:pPr>
        <w:pStyle w:val="WW-Tekstpodstawowy2"/>
        <w:rPr>
          <w:bCs/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</w:t>
      </w:r>
      <w:r w:rsidR="00F75762">
        <w:rPr>
          <w:bCs/>
          <w:i/>
          <w:sz w:val="24"/>
          <w:szCs w:val="24"/>
        </w:rPr>
        <w:t>na podstawie powtórzonych czynności</w:t>
      </w:r>
      <w:r w:rsidR="00F75762">
        <w:rPr>
          <w:bCs/>
          <w:i/>
          <w:sz w:val="24"/>
          <w:szCs w:val="24"/>
        </w:rPr>
        <w:br/>
        <w:t xml:space="preserve"> </w:t>
      </w:r>
      <w:r w:rsidRPr="00A77927">
        <w:rPr>
          <w:bCs/>
          <w:i/>
          <w:sz w:val="24"/>
          <w:szCs w:val="24"/>
        </w:rPr>
        <w:t>w postępowaniu o udzielenie zamówienia publicznego</w:t>
      </w:r>
      <w:r>
        <w:rPr>
          <w:bCs/>
          <w:i/>
          <w:sz w:val="24"/>
          <w:szCs w:val="24"/>
        </w:rPr>
        <w:br/>
      </w:r>
      <w:r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>
        <w:rPr>
          <w:i/>
          <w:sz w:val="24"/>
          <w:szCs w:val="24"/>
        </w:rPr>
        <w:t>2</w:t>
      </w:r>
      <w:r w:rsidRPr="00A77927">
        <w:rPr>
          <w:i/>
          <w:sz w:val="24"/>
          <w:szCs w:val="24"/>
        </w:rPr>
        <w:t>/ZP/201</w:t>
      </w:r>
      <w:r>
        <w:rPr>
          <w:i/>
          <w:sz w:val="24"/>
          <w:szCs w:val="24"/>
        </w:rPr>
        <w:t>4</w:t>
      </w:r>
      <w:r w:rsidRPr="00A77927">
        <w:rPr>
          <w:i/>
          <w:sz w:val="24"/>
          <w:szCs w:val="24"/>
        </w:rPr>
        <w:t xml:space="preserve"> </w:t>
      </w:r>
      <w:r w:rsidRPr="00116B92">
        <w:rPr>
          <w:i/>
          <w:sz w:val="24"/>
          <w:szCs w:val="24"/>
        </w:rPr>
        <w:t>na roboty budowlane polegające na budowie obiektu do symulacji interwencji policyjnych Szkoły Policji w Katowicach</w:t>
      </w:r>
      <w:r>
        <w:rPr>
          <w:i/>
          <w:sz w:val="24"/>
          <w:szCs w:val="24"/>
        </w:rPr>
        <w:t>,</w:t>
      </w:r>
    </w:p>
    <w:p w:rsidR="00E176CC" w:rsidRPr="00A77927" w:rsidRDefault="00E176CC" w:rsidP="00E176CC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2F1976">
        <w:rPr>
          <w:rFonts w:ascii="Times New Roman" w:hAnsi="Times New Roman"/>
          <w:b/>
          <w:i/>
          <w:sz w:val="24"/>
          <w:szCs w:val="24"/>
        </w:rPr>
        <w:t xml:space="preserve">tekst jednolity Dz. U. z 2013 r. poz. 907 z </w:t>
      </w:r>
      <w:proofErr w:type="spellStart"/>
      <w:r w:rsidRPr="002F1976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Pr="002F1976">
        <w:rPr>
          <w:rFonts w:ascii="Times New Roman" w:hAnsi="Times New Roman"/>
          <w:b/>
          <w:i/>
          <w:sz w:val="24"/>
          <w:szCs w:val="24"/>
        </w:rPr>
        <w:t>. zm.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E176CC" w:rsidRDefault="00E176CC" w:rsidP="00E176CC">
      <w:pPr>
        <w:rPr>
          <w:sz w:val="20"/>
          <w:szCs w:val="20"/>
        </w:rPr>
      </w:pPr>
    </w:p>
    <w:p w:rsidR="00E176CC" w:rsidRPr="0003167F" w:rsidRDefault="00E176CC" w:rsidP="00E176CC">
      <w:pPr>
        <w:rPr>
          <w:sz w:val="20"/>
          <w:szCs w:val="20"/>
        </w:rPr>
      </w:pPr>
    </w:p>
    <w:p w:rsidR="00FE05D5" w:rsidRDefault="00FF1DFA" w:rsidP="00FF1DFA">
      <w:pPr>
        <w:tabs>
          <w:tab w:val="left" w:pos="0"/>
        </w:tabs>
        <w:jc w:val="both"/>
        <w:rPr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FF070E" w:rsidRPr="00FF070E">
        <w:rPr>
          <w:rFonts w:asciiTheme="majorHAnsi" w:hAnsiTheme="majorHAnsi"/>
          <w:sz w:val="22"/>
          <w:szCs w:val="22"/>
        </w:rPr>
        <w:t>Działając na podstawie art. 92 ust.</w:t>
      </w:r>
      <w:r>
        <w:rPr>
          <w:rFonts w:asciiTheme="majorHAnsi" w:hAnsiTheme="majorHAnsi"/>
          <w:sz w:val="22"/>
          <w:szCs w:val="22"/>
        </w:rPr>
        <w:t xml:space="preserve"> </w:t>
      </w:r>
      <w:r w:rsidR="00FF070E" w:rsidRPr="00FF070E">
        <w:rPr>
          <w:rFonts w:asciiTheme="majorHAnsi" w:hAnsiTheme="majorHAnsi"/>
          <w:sz w:val="22"/>
          <w:szCs w:val="22"/>
        </w:rPr>
        <w:t>1 i ust.</w:t>
      </w:r>
      <w:r>
        <w:rPr>
          <w:rFonts w:asciiTheme="majorHAnsi" w:hAnsiTheme="majorHAnsi"/>
          <w:sz w:val="22"/>
          <w:szCs w:val="22"/>
        </w:rPr>
        <w:t xml:space="preserve"> </w:t>
      </w:r>
      <w:r w:rsidR="00FF070E" w:rsidRPr="00FF070E">
        <w:rPr>
          <w:rFonts w:asciiTheme="majorHAnsi" w:hAnsiTheme="majorHAnsi"/>
          <w:sz w:val="22"/>
          <w:szCs w:val="22"/>
        </w:rPr>
        <w:t xml:space="preserve">2 w związku z art. 181 ust. 2 ustawy z dnia </w:t>
      </w:r>
      <w:r>
        <w:rPr>
          <w:rFonts w:asciiTheme="majorHAnsi" w:hAnsiTheme="majorHAnsi"/>
          <w:sz w:val="22"/>
          <w:szCs w:val="22"/>
        </w:rPr>
        <w:br/>
      </w:r>
      <w:r w:rsidR="00FF070E" w:rsidRPr="00FF070E">
        <w:rPr>
          <w:rFonts w:asciiTheme="majorHAnsi" w:hAnsiTheme="majorHAnsi"/>
          <w:sz w:val="22"/>
          <w:szCs w:val="22"/>
        </w:rPr>
        <w:t>29 stycznia</w:t>
      </w:r>
      <w:r>
        <w:rPr>
          <w:rFonts w:asciiTheme="majorHAnsi" w:hAnsiTheme="majorHAnsi"/>
          <w:sz w:val="22"/>
          <w:szCs w:val="22"/>
        </w:rPr>
        <w:t xml:space="preserve"> </w:t>
      </w:r>
      <w:r w:rsidR="00FF070E" w:rsidRPr="00FF070E">
        <w:rPr>
          <w:rFonts w:asciiTheme="majorHAnsi" w:hAnsiTheme="majorHAnsi"/>
          <w:sz w:val="22"/>
          <w:szCs w:val="22"/>
        </w:rPr>
        <w:t xml:space="preserve">2004 r. </w:t>
      </w:r>
      <w:r>
        <w:rPr>
          <w:rFonts w:asciiTheme="majorHAnsi" w:hAnsiTheme="majorHAnsi"/>
          <w:i/>
          <w:sz w:val="22"/>
          <w:szCs w:val="22"/>
        </w:rPr>
        <w:t>Prawo zamówień publicznyc</w:t>
      </w:r>
      <w:r w:rsidR="00E3316B">
        <w:rPr>
          <w:rFonts w:asciiTheme="majorHAnsi" w:hAnsiTheme="majorHAnsi"/>
          <w:i/>
          <w:sz w:val="22"/>
          <w:szCs w:val="22"/>
        </w:rPr>
        <w:t>h</w:t>
      </w:r>
      <w:r>
        <w:rPr>
          <w:rFonts w:asciiTheme="majorHAnsi" w:hAnsiTheme="majorHAnsi"/>
          <w:i/>
          <w:sz w:val="22"/>
          <w:szCs w:val="22"/>
        </w:rPr>
        <w:t>,</w:t>
      </w:r>
      <w:r w:rsidR="00FF070E" w:rsidRPr="00FF070E">
        <w:rPr>
          <w:rFonts w:asciiTheme="majorHAnsi" w:hAnsiTheme="majorHAnsi"/>
          <w:i/>
          <w:sz w:val="22"/>
          <w:szCs w:val="22"/>
        </w:rPr>
        <w:t xml:space="preserve"> </w:t>
      </w:r>
      <w:r w:rsidR="00FF070E" w:rsidRPr="0081488A">
        <w:rPr>
          <w:rFonts w:asciiTheme="majorHAnsi" w:hAnsiTheme="majorHAnsi"/>
          <w:sz w:val="22"/>
          <w:szCs w:val="22"/>
        </w:rPr>
        <w:t xml:space="preserve">Zamawiający zawiadamia, iż unieważnił przeprowadzoną czynność wyboru </w:t>
      </w:r>
      <w:r w:rsidR="00A2069C" w:rsidRPr="0081488A">
        <w:rPr>
          <w:rFonts w:asciiTheme="majorHAnsi" w:hAnsiTheme="majorHAnsi"/>
          <w:sz w:val="22"/>
          <w:szCs w:val="22"/>
        </w:rPr>
        <w:t xml:space="preserve">oferty </w:t>
      </w:r>
      <w:r w:rsidR="00FF070E" w:rsidRPr="0081488A">
        <w:rPr>
          <w:rFonts w:asciiTheme="majorHAnsi" w:hAnsiTheme="majorHAnsi"/>
          <w:sz w:val="22"/>
          <w:szCs w:val="22"/>
        </w:rPr>
        <w:t xml:space="preserve">najkorzystniejszej </w:t>
      </w:r>
      <w:r w:rsidR="00BC3BFD" w:rsidRPr="000C0B6D">
        <w:rPr>
          <w:sz w:val="22"/>
          <w:szCs w:val="22"/>
        </w:rPr>
        <w:t>przeprowadzon</w:t>
      </w:r>
      <w:r w:rsidR="00BC3BFD">
        <w:rPr>
          <w:sz w:val="22"/>
          <w:szCs w:val="22"/>
        </w:rPr>
        <w:t>ej</w:t>
      </w:r>
      <w:r w:rsidR="00BC3BFD" w:rsidRPr="000C0B6D">
        <w:rPr>
          <w:sz w:val="22"/>
          <w:szCs w:val="22"/>
        </w:rPr>
        <w:t xml:space="preserve"> na podstawie art. </w:t>
      </w:r>
      <w:smartTag w:uri="urn:schemas-microsoft-com:office:smarttags" w:element="metricconverter">
        <w:smartTagPr>
          <w:attr w:name="ProductID" w:val="91 a"/>
        </w:smartTagPr>
        <w:r w:rsidR="00BC3BFD" w:rsidRPr="000C0B6D">
          <w:rPr>
            <w:sz w:val="22"/>
            <w:szCs w:val="22"/>
          </w:rPr>
          <w:t>91 a</w:t>
        </w:r>
      </w:smartTag>
      <w:r w:rsidR="00BC3BFD" w:rsidRPr="000C0B6D">
        <w:rPr>
          <w:sz w:val="22"/>
          <w:szCs w:val="22"/>
        </w:rPr>
        <w:t xml:space="preserve"> - 91 c </w:t>
      </w:r>
      <w:r w:rsidR="00BC3BFD" w:rsidRPr="000C0B6D">
        <w:rPr>
          <w:i/>
          <w:iCs/>
          <w:sz w:val="22"/>
          <w:szCs w:val="22"/>
        </w:rPr>
        <w:t>Praw</w:t>
      </w:r>
      <w:r w:rsidR="00A2069C">
        <w:rPr>
          <w:i/>
          <w:iCs/>
          <w:sz w:val="22"/>
          <w:szCs w:val="22"/>
        </w:rPr>
        <w:t>o</w:t>
      </w:r>
      <w:r w:rsidR="00BC3BFD" w:rsidRPr="000C0B6D">
        <w:rPr>
          <w:i/>
          <w:iCs/>
          <w:sz w:val="22"/>
          <w:szCs w:val="22"/>
        </w:rPr>
        <w:t xml:space="preserve"> zamówień publicznych</w:t>
      </w:r>
      <w:r w:rsidR="003E6B50">
        <w:rPr>
          <w:i/>
          <w:iCs/>
          <w:sz w:val="22"/>
          <w:szCs w:val="22"/>
        </w:rPr>
        <w:t xml:space="preserve"> z </w:t>
      </w:r>
      <w:r w:rsidR="00FF070E" w:rsidRPr="0081488A">
        <w:rPr>
          <w:rFonts w:asciiTheme="majorHAnsi" w:hAnsiTheme="majorHAnsi"/>
          <w:sz w:val="22"/>
          <w:szCs w:val="22"/>
        </w:rPr>
        <w:t>dni</w:t>
      </w:r>
      <w:r w:rsidR="003E6B50">
        <w:rPr>
          <w:rFonts w:asciiTheme="majorHAnsi" w:hAnsiTheme="majorHAnsi"/>
          <w:sz w:val="22"/>
          <w:szCs w:val="22"/>
        </w:rPr>
        <w:t>a</w:t>
      </w:r>
      <w:r w:rsidR="00FF070E" w:rsidRPr="0081488A">
        <w:rPr>
          <w:rFonts w:asciiTheme="majorHAnsi" w:hAnsiTheme="majorHAnsi"/>
          <w:sz w:val="22"/>
          <w:szCs w:val="22"/>
        </w:rPr>
        <w:t xml:space="preserve"> 18 kwietnia 2014 r</w:t>
      </w:r>
      <w:r w:rsidR="0081488A">
        <w:rPr>
          <w:rFonts w:asciiTheme="majorHAnsi" w:hAnsiTheme="majorHAnsi"/>
          <w:sz w:val="22"/>
          <w:szCs w:val="22"/>
        </w:rPr>
        <w:t>.</w:t>
      </w:r>
      <w:r w:rsidR="00FF070E" w:rsidRPr="0081488A">
        <w:rPr>
          <w:rFonts w:asciiTheme="majorHAnsi" w:hAnsiTheme="majorHAnsi"/>
          <w:sz w:val="22"/>
          <w:szCs w:val="22"/>
        </w:rPr>
        <w:t xml:space="preserve"> </w:t>
      </w:r>
      <w:r w:rsidR="00FE05D5">
        <w:rPr>
          <w:sz w:val="22"/>
          <w:szCs w:val="22"/>
        </w:rPr>
        <w:t>z</w:t>
      </w:r>
      <w:r w:rsidRPr="00FF1DFA">
        <w:rPr>
          <w:sz w:val="22"/>
          <w:szCs w:val="22"/>
        </w:rPr>
        <w:t xml:space="preserve"> powodu zaniechania </w:t>
      </w:r>
      <w:r>
        <w:rPr>
          <w:sz w:val="22"/>
          <w:szCs w:val="22"/>
        </w:rPr>
        <w:t xml:space="preserve">przez Zamawiającego </w:t>
      </w:r>
      <w:r w:rsidRPr="00FF1DFA">
        <w:rPr>
          <w:sz w:val="22"/>
          <w:szCs w:val="22"/>
        </w:rPr>
        <w:t>czynności tj. nie zaproszenia do aukcji elektronicznej jednego z uczestników postępowania z uwagi na błędne wpisanie adresu mailowego podczas wprowadzania danych do systemu aukcyjnego</w:t>
      </w:r>
      <w:r>
        <w:rPr>
          <w:sz w:val="22"/>
          <w:szCs w:val="22"/>
        </w:rPr>
        <w:t xml:space="preserve">. </w:t>
      </w:r>
    </w:p>
    <w:p w:rsidR="0081488A" w:rsidRPr="0081488A" w:rsidRDefault="00FE05D5" w:rsidP="003C676E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  <w:r>
        <w:rPr>
          <w:sz w:val="22"/>
          <w:szCs w:val="22"/>
        </w:rPr>
        <w:t>Powtórna aukcja</w:t>
      </w:r>
      <w:r w:rsidR="005D0CEE">
        <w:rPr>
          <w:sz w:val="22"/>
          <w:szCs w:val="22"/>
        </w:rPr>
        <w:t xml:space="preserve"> </w:t>
      </w:r>
      <w:r w:rsidR="0081488A" w:rsidRPr="0081488A">
        <w:rPr>
          <w:rFonts w:asciiTheme="majorHAnsi" w:hAnsiTheme="majorHAnsi"/>
          <w:sz w:val="22"/>
          <w:szCs w:val="22"/>
        </w:rPr>
        <w:t>odbył</w:t>
      </w:r>
      <w:r>
        <w:rPr>
          <w:rFonts w:asciiTheme="majorHAnsi" w:hAnsiTheme="majorHAnsi"/>
          <w:sz w:val="22"/>
          <w:szCs w:val="22"/>
        </w:rPr>
        <w:t>a</w:t>
      </w:r>
      <w:r w:rsidR="0081488A" w:rsidRPr="0081488A">
        <w:rPr>
          <w:rFonts w:asciiTheme="majorHAnsi" w:hAnsiTheme="majorHAnsi"/>
          <w:sz w:val="22"/>
          <w:szCs w:val="22"/>
        </w:rPr>
        <w:t xml:space="preserve"> się 8 maja 2014 r. </w:t>
      </w:r>
      <w:r>
        <w:rPr>
          <w:rFonts w:asciiTheme="majorHAnsi" w:hAnsiTheme="majorHAnsi"/>
          <w:sz w:val="22"/>
          <w:szCs w:val="22"/>
        </w:rPr>
        <w:t>w godz. 10:00 - 10:40, a n</w:t>
      </w:r>
      <w:r w:rsidR="0081488A" w:rsidRPr="0081488A">
        <w:rPr>
          <w:rFonts w:asciiTheme="majorHAnsi" w:hAnsiTheme="majorHAnsi"/>
          <w:sz w:val="22"/>
          <w:szCs w:val="22"/>
        </w:rPr>
        <w:t>ajkorzystniejsze postąpienie należało do Firmy:</w:t>
      </w:r>
    </w:p>
    <w:p w:rsidR="00E176CC" w:rsidRPr="00E75112" w:rsidRDefault="00E176CC" w:rsidP="00E176CC">
      <w:pPr>
        <w:rPr>
          <w:rFonts w:asciiTheme="majorHAnsi" w:hAnsiTheme="majorHAnsi"/>
          <w:sz w:val="22"/>
          <w:szCs w:val="22"/>
        </w:rPr>
      </w:pPr>
    </w:p>
    <w:p w:rsidR="00502A69" w:rsidRPr="00502A69" w:rsidRDefault="00502A69" w:rsidP="00502A69">
      <w:pPr>
        <w:jc w:val="both"/>
        <w:rPr>
          <w:b/>
          <w:sz w:val="22"/>
          <w:szCs w:val="22"/>
        </w:rPr>
      </w:pPr>
      <w:r w:rsidRPr="00502A69">
        <w:rPr>
          <w:b/>
          <w:sz w:val="22"/>
          <w:szCs w:val="22"/>
        </w:rPr>
        <w:t xml:space="preserve">Przedsiębiorstwo Usługowo-Budowlane </w:t>
      </w:r>
    </w:p>
    <w:p w:rsidR="00502A69" w:rsidRPr="00502A69" w:rsidRDefault="00502A69" w:rsidP="00502A69">
      <w:pPr>
        <w:jc w:val="both"/>
        <w:rPr>
          <w:b/>
          <w:sz w:val="22"/>
          <w:szCs w:val="22"/>
        </w:rPr>
      </w:pPr>
      <w:r w:rsidRPr="00502A69">
        <w:rPr>
          <w:b/>
          <w:sz w:val="22"/>
          <w:szCs w:val="22"/>
        </w:rPr>
        <w:t xml:space="preserve">„MAX-BUD” inż. Aleksander Moćko </w:t>
      </w:r>
    </w:p>
    <w:p w:rsidR="00502A69" w:rsidRPr="00502A69" w:rsidRDefault="00502A69" w:rsidP="00502A69">
      <w:pPr>
        <w:jc w:val="both"/>
        <w:rPr>
          <w:b/>
          <w:sz w:val="22"/>
          <w:szCs w:val="22"/>
        </w:rPr>
      </w:pPr>
      <w:r w:rsidRPr="00502A69">
        <w:rPr>
          <w:b/>
          <w:sz w:val="22"/>
          <w:szCs w:val="22"/>
        </w:rPr>
        <w:t>ul. Orzeska 27</w:t>
      </w:r>
    </w:p>
    <w:p w:rsidR="00502A69" w:rsidRPr="00502A69" w:rsidRDefault="00502A69" w:rsidP="00502A69">
      <w:pPr>
        <w:jc w:val="both"/>
        <w:rPr>
          <w:b/>
          <w:sz w:val="22"/>
          <w:szCs w:val="22"/>
        </w:rPr>
      </w:pPr>
      <w:r w:rsidRPr="00502A69">
        <w:rPr>
          <w:b/>
          <w:sz w:val="22"/>
          <w:szCs w:val="22"/>
        </w:rPr>
        <w:t xml:space="preserve">43-170 Łaziska Górne </w:t>
      </w:r>
    </w:p>
    <w:p w:rsidR="00E176CC" w:rsidRDefault="00E176CC" w:rsidP="00E176CC">
      <w:pPr>
        <w:tabs>
          <w:tab w:val="left" w:pos="0"/>
        </w:tabs>
        <w:spacing w:line="360" w:lineRule="auto"/>
        <w:rPr>
          <w:b/>
          <w:bCs/>
          <w:i/>
          <w:sz w:val="22"/>
          <w:szCs w:val="22"/>
        </w:rPr>
      </w:pPr>
      <w:r w:rsidRPr="00502A69">
        <w:rPr>
          <w:b/>
          <w:i/>
          <w:sz w:val="22"/>
          <w:szCs w:val="22"/>
        </w:rPr>
        <w:t xml:space="preserve">oferującej cenę brutto </w:t>
      </w:r>
      <w:r w:rsidR="0026201C">
        <w:rPr>
          <w:b/>
          <w:i/>
          <w:sz w:val="22"/>
          <w:szCs w:val="22"/>
        </w:rPr>
        <w:t>484</w:t>
      </w:r>
      <w:r w:rsidR="00502A69" w:rsidRPr="00502A69">
        <w:rPr>
          <w:b/>
          <w:i/>
          <w:sz w:val="22"/>
          <w:szCs w:val="22"/>
        </w:rPr>
        <w:t>.</w:t>
      </w:r>
      <w:r w:rsidR="0026201C">
        <w:rPr>
          <w:b/>
          <w:i/>
          <w:sz w:val="22"/>
          <w:szCs w:val="22"/>
        </w:rPr>
        <w:t>999</w:t>
      </w:r>
      <w:r w:rsidR="00502A69" w:rsidRPr="00502A69">
        <w:rPr>
          <w:b/>
          <w:i/>
          <w:sz w:val="22"/>
          <w:szCs w:val="22"/>
        </w:rPr>
        <w:t>,00</w:t>
      </w:r>
      <w:r w:rsidRPr="00502A69">
        <w:rPr>
          <w:b/>
          <w:i/>
          <w:sz w:val="22"/>
          <w:szCs w:val="22"/>
        </w:rPr>
        <w:t> </w:t>
      </w:r>
      <w:r w:rsidRPr="00502A69">
        <w:rPr>
          <w:b/>
          <w:bCs/>
          <w:i/>
          <w:sz w:val="22"/>
          <w:szCs w:val="22"/>
        </w:rPr>
        <w:t xml:space="preserve">zł. </w:t>
      </w:r>
    </w:p>
    <w:p w:rsidR="00851233" w:rsidRPr="00851233" w:rsidRDefault="00851233" w:rsidP="00851233">
      <w:pPr>
        <w:jc w:val="both"/>
        <w:rPr>
          <w:rFonts w:asciiTheme="majorHAnsi" w:hAnsiTheme="majorHAnsi" w:cs="Arial"/>
          <w:sz w:val="22"/>
          <w:szCs w:val="22"/>
        </w:rPr>
      </w:pPr>
    </w:p>
    <w:p w:rsidR="00E176CC" w:rsidRDefault="00733D4D" w:rsidP="00E176CC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postępowaniu oferty złożyły następujące Firmy:</w:t>
      </w:r>
    </w:p>
    <w:p w:rsidR="002E71A9" w:rsidRDefault="00E176CC" w:rsidP="002E71A9">
      <w:pPr>
        <w:pStyle w:val="Tekstpodstawowywcity2"/>
        <w:numPr>
          <w:ilvl w:val="0"/>
          <w:numId w:val="3"/>
        </w:numPr>
        <w:spacing w:after="0" w:line="240" w:lineRule="auto"/>
        <w:ind w:left="-284"/>
        <w:jc w:val="both"/>
        <w:rPr>
          <w:b/>
        </w:rPr>
      </w:pPr>
      <w:r w:rsidRPr="00D63BD0">
        <w:rPr>
          <w:b/>
          <w:sz w:val="22"/>
          <w:szCs w:val="22"/>
        </w:rPr>
        <w:t xml:space="preserve">Spółdzielnia Rzemieślnicza „BUDREM” , ul. Katowicka 18, 41-710 Ruda Śląska – </w:t>
      </w:r>
      <w:r w:rsidRPr="00AB7909">
        <w:rPr>
          <w:b/>
        </w:rPr>
        <w:t>oferta nr 1</w:t>
      </w:r>
    </w:p>
    <w:p w:rsidR="002E71A9" w:rsidRPr="002E71A9" w:rsidRDefault="002E71A9" w:rsidP="002E71A9">
      <w:pPr>
        <w:pStyle w:val="Tekstpodstawowywcity2"/>
        <w:spacing w:after="0" w:line="240" w:lineRule="auto"/>
        <w:ind w:left="-284"/>
        <w:jc w:val="both"/>
        <w:rPr>
          <w:b/>
        </w:rPr>
      </w:pPr>
      <w:r w:rsidRPr="002E71A9">
        <w:rPr>
          <w:sz w:val="22"/>
          <w:szCs w:val="22"/>
        </w:rPr>
        <w:t xml:space="preserve">Firma „BUDREM” </w:t>
      </w:r>
      <w:r w:rsidRPr="002E71A9">
        <w:rPr>
          <w:bCs/>
          <w:sz w:val="22"/>
          <w:szCs w:val="22"/>
        </w:rPr>
        <w:t>podlega wykluczeniu</w:t>
      </w:r>
      <w:r w:rsidRPr="002E71A9">
        <w:rPr>
          <w:sz w:val="22"/>
          <w:szCs w:val="22"/>
        </w:rPr>
        <w:t xml:space="preserve"> z udziału w postępowaniu o udzielenie przedmiotowego zamówienia publicznego na podstawie </w:t>
      </w:r>
      <w:r w:rsidRPr="002E71A9">
        <w:rPr>
          <w:sz w:val="22"/>
          <w:szCs w:val="22"/>
        </w:rPr>
        <w:pgNum/>
      </w:r>
      <w:r w:rsidRPr="002E71A9">
        <w:rPr>
          <w:sz w:val="22"/>
          <w:szCs w:val="22"/>
        </w:rPr>
        <w:t xml:space="preserve">art. 24 ust. 2 pkt. 2 </w:t>
      </w:r>
      <w:r w:rsidRPr="002E71A9">
        <w:rPr>
          <w:i/>
          <w:sz w:val="22"/>
          <w:szCs w:val="22"/>
        </w:rPr>
        <w:t xml:space="preserve">Prawa zamówień publicznych. </w:t>
      </w:r>
      <w:r w:rsidRPr="002E71A9">
        <w:rPr>
          <w:sz w:val="22"/>
          <w:szCs w:val="22"/>
        </w:rPr>
        <w:t xml:space="preserve">Wykonawca nie odpowiedział na pismo w sprawie wyrażenia zgody na przedłużenie terminu związania ofertą. </w:t>
      </w:r>
    </w:p>
    <w:p w:rsidR="00E176CC" w:rsidRPr="00D11F95" w:rsidRDefault="00E176CC" w:rsidP="00D11F95">
      <w:pPr>
        <w:pStyle w:val="Akapitzlist"/>
        <w:numPr>
          <w:ilvl w:val="0"/>
          <w:numId w:val="3"/>
        </w:numPr>
        <w:ind w:left="-284"/>
        <w:jc w:val="both"/>
        <w:rPr>
          <w:sz w:val="22"/>
          <w:szCs w:val="22"/>
        </w:rPr>
      </w:pPr>
      <w:r w:rsidRPr="00D11F95">
        <w:rPr>
          <w:b/>
          <w:sz w:val="22"/>
          <w:szCs w:val="22"/>
        </w:rPr>
        <w:t xml:space="preserve">Przedsiębiorstwo Usługowo-Budowlane „MAX-BUD” inż. Aleksander Moćko, ul. Orzeska 27, 43-170 Łaziska Górne – </w:t>
      </w:r>
      <w:r w:rsidRPr="00D11F95">
        <w:rPr>
          <w:b/>
          <w:sz w:val="20"/>
          <w:szCs w:val="20"/>
        </w:rPr>
        <w:t>oferta nr 2</w:t>
      </w:r>
    </w:p>
    <w:p w:rsidR="00D11F95" w:rsidRDefault="002E71A9" w:rsidP="002E71A9">
      <w:pPr>
        <w:ind w:left="-284"/>
        <w:jc w:val="both"/>
        <w:rPr>
          <w:sz w:val="22"/>
          <w:szCs w:val="22"/>
        </w:rPr>
      </w:pPr>
      <w:r w:rsidRPr="002E71A9">
        <w:rPr>
          <w:sz w:val="22"/>
          <w:szCs w:val="22"/>
        </w:rPr>
        <w:t>Firma „MAX-BUD” nie podlega wykluczeniu z udziału w postępowaniu o udzielenie przedmiotowego zamówienia publicznego na podstawie  art. 24 ust. 2 pkt. 2 Prawa zamówień publicznych. Wykonawca wyraził zgodę na przedłużenie terminu związania ofertą oraz przedłużył ważność wadium.</w:t>
      </w:r>
      <w:r w:rsidR="00E176CC">
        <w:rPr>
          <w:sz w:val="22"/>
          <w:szCs w:val="22"/>
        </w:rPr>
        <w:t xml:space="preserve"> </w:t>
      </w:r>
    </w:p>
    <w:p w:rsidR="002E71A9" w:rsidRDefault="00E176CC" w:rsidP="002E71A9">
      <w:pPr>
        <w:pStyle w:val="Akapitzlist"/>
        <w:numPr>
          <w:ilvl w:val="0"/>
          <w:numId w:val="3"/>
        </w:numPr>
        <w:ind w:left="-284"/>
        <w:jc w:val="both"/>
        <w:rPr>
          <w:b/>
          <w:sz w:val="20"/>
          <w:szCs w:val="20"/>
        </w:rPr>
      </w:pPr>
      <w:r w:rsidRPr="00D11F95">
        <w:rPr>
          <w:b/>
          <w:sz w:val="22"/>
          <w:szCs w:val="22"/>
        </w:rPr>
        <w:t xml:space="preserve">Firma Budowlana SIKORA, os. Niwa 103, 34-400 Nowy Targ – </w:t>
      </w:r>
      <w:r w:rsidRPr="00D11F95">
        <w:rPr>
          <w:b/>
          <w:sz w:val="20"/>
          <w:szCs w:val="20"/>
        </w:rPr>
        <w:t>oferta nr 3</w:t>
      </w:r>
    </w:p>
    <w:p w:rsidR="00E176CC" w:rsidRPr="002E71A9" w:rsidRDefault="002E71A9" w:rsidP="002E71A9">
      <w:pPr>
        <w:pStyle w:val="Akapitzlist"/>
        <w:ind w:left="-284"/>
        <w:jc w:val="both"/>
        <w:rPr>
          <w:b/>
          <w:sz w:val="20"/>
          <w:szCs w:val="20"/>
        </w:rPr>
      </w:pPr>
      <w:r w:rsidRPr="002E71A9">
        <w:rPr>
          <w:sz w:val="22"/>
          <w:szCs w:val="22"/>
        </w:rPr>
        <w:t xml:space="preserve">Firma „SIKORA” nie </w:t>
      </w:r>
      <w:r w:rsidRPr="002E71A9">
        <w:rPr>
          <w:bCs/>
          <w:sz w:val="22"/>
          <w:szCs w:val="22"/>
        </w:rPr>
        <w:t>podlega wykluczeniu</w:t>
      </w:r>
      <w:r>
        <w:rPr>
          <w:sz w:val="22"/>
          <w:szCs w:val="22"/>
        </w:rPr>
        <w:t xml:space="preserve"> z udziału </w:t>
      </w:r>
      <w:r w:rsidRPr="002E71A9">
        <w:rPr>
          <w:sz w:val="22"/>
          <w:szCs w:val="22"/>
        </w:rPr>
        <w:t xml:space="preserve">w postępowaniu o udzielenie przedmiotowego zamówienia publicznego na podstawie </w:t>
      </w:r>
      <w:r w:rsidRPr="002E71A9">
        <w:rPr>
          <w:sz w:val="22"/>
          <w:szCs w:val="22"/>
        </w:rPr>
        <w:pgNum/>
      </w:r>
      <w:r w:rsidRPr="002E71A9">
        <w:rPr>
          <w:sz w:val="22"/>
          <w:szCs w:val="22"/>
        </w:rPr>
        <w:t xml:space="preserve">art. 24 ust. 2 pkt. 2 </w:t>
      </w:r>
      <w:r w:rsidRPr="002E71A9">
        <w:rPr>
          <w:i/>
          <w:sz w:val="22"/>
          <w:szCs w:val="22"/>
        </w:rPr>
        <w:t xml:space="preserve">Prawa zamówień publicznych. </w:t>
      </w:r>
      <w:r w:rsidRPr="002E71A9">
        <w:rPr>
          <w:sz w:val="22"/>
          <w:szCs w:val="22"/>
        </w:rPr>
        <w:t>Wykonawca wyraził zgodę na przedłużenie terminu związania ofertą oraz przedłużył ważność wadium.</w:t>
      </w:r>
    </w:p>
    <w:p w:rsidR="002E71A9" w:rsidRPr="002E71A9" w:rsidRDefault="00E176CC" w:rsidP="002E71A9">
      <w:pPr>
        <w:pStyle w:val="Akapitzlist"/>
        <w:numPr>
          <w:ilvl w:val="0"/>
          <w:numId w:val="3"/>
        </w:numPr>
        <w:ind w:left="-284"/>
        <w:jc w:val="both"/>
        <w:rPr>
          <w:b/>
          <w:sz w:val="22"/>
          <w:szCs w:val="22"/>
        </w:rPr>
      </w:pPr>
      <w:r w:rsidRPr="00D11F95">
        <w:rPr>
          <w:b/>
          <w:sz w:val="22"/>
          <w:szCs w:val="22"/>
        </w:rPr>
        <w:t xml:space="preserve">Przedsiębiorstwo Produkcyjno Usługowo-Handlowe „WOGAZ” Wiesław Banasik, </w:t>
      </w:r>
      <w:r w:rsidRPr="00D11F95">
        <w:rPr>
          <w:b/>
          <w:sz w:val="22"/>
          <w:szCs w:val="22"/>
        </w:rPr>
        <w:br/>
        <w:t xml:space="preserve">ul. Pastwiskowa 3, 43-608 Jaworzno – </w:t>
      </w:r>
      <w:r w:rsidRPr="00D11F95">
        <w:rPr>
          <w:b/>
          <w:sz w:val="20"/>
          <w:szCs w:val="20"/>
        </w:rPr>
        <w:t>oferta nr 4</w:t>
      </w:r>
    </w:p>
    <w:p w:rsidR="002E71A9" w:rsidRDefault="002E71A9" w:rsidP="002E71A9">
      <w:pPr>
        <w:pStyle w:val="Akapitzlist"/>
        <w:ind w:left="-284"/>
        <w:jc w:val="both"/>
        <w:rPr>
          <w:sz w:val="22"/>
          <w:szCs w:val="22"/>
        </w:rPr>
      </w:pPr>
      <w:r w:rsidRPr="002E71A9">
        <w:rPr>
          <w:sz w:val="22"/>
          <w:szCs w:val="22"/>
        </w:rPr>
        <w:t xml:space="preserve">Firma „WOGAZ” </w:t>
      </w:r>
      <w:r w:rsidRPr="002E71A9">
        <w:rPr>
          <w:bCs/>
          <w:sz w:val="22"/>
          <w:szCs w:val="22"/>
        </w:rPr>
        <w:t>podlega wykluczeniu</w:t>
      </w:r>
      <w:r w:rsidRPr="002E71A9">
        <w:rPr>
          <w:sz w:val="22"/>
          <w:szCs w:val="22"/>
        </w:rPr>
        <w:t xml:space="preserve"> z udziału w postępowaniu o udzielenie przedmiotowego zamówienia publicznego na podstawie </w:t>
      </w:r>
      <w:r w:rsidRPr="002E71A9">
        <w:rPr>
          <w:sz w:val="22"/>
          <w:szCs w:val="22"/>
        </w:rPr>
        <w:pgNum/>
      </w:r>
      <w:r w:rsidRPr="002E71A9">
        <w:rPr>
          <w:sz w:val="22"/>
          <w:szCs w:val="22"/>
        </w:rPr>
        <w:t xml:space="preserve">art. 24 ust. 2 pkt. 2 </w:t>
      </w:r>
      <w:r w:rsidRPr="002E71A9">
        <w:rPr>
          <w:i/>
          <w:sz w:val="22"/>
          <w:szCs w:val="22"/>
        </w:rPr>
        <w:t>Prawa zamówień publicznych</w:t>
      </w:r>
      <w:r w:rsidRPr="002E71A9">
        <w:rPr>
          <w:sz w:val="22"/>
          <w:szCs w:val="22"/>
        </w:rPr>
        <w:t>. Wykonawca nie wyraził zgody na przedłużenie terminu związania ofertą.</w:t>
      </w:r>
    </w:p>
    <w:p w:rsidR="00733D4D" w:rsidRPr="00D11F95" w:rsidRDefault="00733D4D" w:rsidP="00733D4D">
      <w:pPr>
        <w:pStyle w:val="Akapitzlist"/>
        <w:numPr>
          <w:ilvl w:val="0"/>
          <w:numId w:val="3"/>
        </w:numPr>
        <w:ind w:left="-284"/>
        <w:jc w:val="both"/>
        <w:rPr>
          <w:b/>
          <w:sz w:val="20"/>
          <w:szCs w:val="20"/>
        </w:rPr>
      </w:pPr>
      <w:r w:rsidRPr="00D11F95">
        <w:rPr>
          <w:b/>
          <w:sz w:val="22"/>
          <w:szCs w:val="22"/>
        </w:rPr>
        <w:lastRenderedPageBreak/>
        <w:t xml:space="preserve">Firma GOLD 2 Małgorzata Zjawiony, ul. Nadrzeczna 54, 43-265 Mizerów – </w:t>
      </w:r>
      <w:r w:rsidRPr="00D11F95">
        <w:rPr>
          <w:b/>
          <w:sz w:val="20"/>
          <w:szCs w:val="20"/>
        </w:rPr>
        <w:t xml:space="preserve">oferta oznaczona </w:t>
      </w:r>
      <w:r>
        <w:rPr>
          <w:b/>
          <w:sz w:val="20"/>
          <w:szCs w:val="20"/>
        </w:rPr>
        <w:br/>
      </w:r>
      <w:r w:rsidRPr="00D11F95">
        <w:rPr>
          <w:b/>
          <w:sz w:val="20"/>
          <w:szCs w:val="20"/>
        </w:rPr>
        <w:t>nr 5</w:t>
      </w:r>
    </w:p>
    <w:p w:rsidR="00733D4D" w:rsidRPr="00733D4D" w:rsidRDefault="00733D4D" w:rsidP="00733D4D">
      <w:pPr>
        <w:ind w:left="-284"/>
        <w:jc w:val="both"/>
        <w:rPr>
          <w:i/>
          <w:sz w:val="22"/>
          <w:szCs w:val="22"/>
        </w:rPr>
      </w:pPr>
      <w:r>
        <w:rPr>
          <w:sz w:val="22"/>
          <w:szCs w:val="22"/>
        </w:rPr>
        <w:t>Oferta Firmy „GOLD 2”</w:t>
      </w:r>
      <w:r w:rsidRPr="00D63BD0">
        <w:rPr>
          <w:b/>
          <w:sz w:val="22"/>
          <w:szCs w:val="22"/>
        </w:rPr>
        <w:t xml:space="preserve"> </w:t>
      </w:r>
      <w:r w:rsidRPr="0060420C">
        <w:rPr>
          <w:bCs/>
          <w:sz w:val="22"/>
          <w:szCs w:val="22"/>
        </w:rPr>
        <w:t xml:space="preserve">podlega </w:t>
      </w:r>
      <w:r>
        <w:rPr>
          <w:bCs/>
          <w:sz w:val="22"/>
          <w:szCs w:val="22"/>
        </w:rPr>
        <w:t xml:space="preserve">odrzuceniu </w:t>
      </w:r>
      <w:r w:rsidRPr="0060420C">
        <w:rPr>
          <w:sz w:val="22"/>
          <w:szCs w:val="22"/>
        </w:rPr>
        <w:t xml:space="preserve">na podstawie </w:t>
      </w:r>
      <w:r>
        <w:rPr>
          <w:sz w:val="22"/>
          <w:szCs w:val="22"/>
        </w:rPr>
        <w:t>a</w:t>
      </w:r>
      <w:r w:rsidRPr="0060420C">
        <w:rPr>
          <w:sz w:val="22"/>
          <w:szCs w:val="22"/>
        </w:rPr>
        <w:t xml:space="preserve">rt. </w:t>
      </w:r>
      <w:r>
        <w:rPr>
          <w:sz w:val="22"/>
          <w:szCs w:val="22"/>
        </w:rPr>
        <w:t>89</w:t>
      </w:r>
      <w:r w:rsidRPr="0060420C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60420C">
        <w:rPr>
          <w:sz w:val="22"/>
          <w:szCs w:val="22"/>
        </w:rPr>
        <w:t xml:space="preserve"> pkt. </w:t>
      </w:r>
      <w:r>
        <w:rPr>
          <w:sz w:val="22"/>
          <w:szCs w:val="22"/>
        </w:rPr>
        <w:t>2</w:t>
      </w:r>
      <w:r w:rsidRPr="0060420C">
        <w:rPr>
          <w:sz w:val="22"/>
          <w:szCs w:val="22"/>
        </w:rPr>
        <w:t xml:space="preserve"> </w:t>
      </w:r>
      <w:r w:rsidRPr="0060420C">
        <w:rPr>
          <w:i/>
          <w:sz w:val="22"/>
          <w:szCs w:val="22"/>
        </w:rPr>
        <w:t>Prawa zamówień</w:t>
      </w:r>
      <w:r>
        <w:rPr>
          <w:i/>
          <w:sz w:val="22"/>
          <w:szCs w:val="22"/>
        </w:rPr>
        <w:t xml:space="preserve"> publicznych </w:t>
      </w:r>
      <w:r w:rsidRPr="00401064">
        <w:rPr>
          <w:sz w:val="22"/>
          <w:szCs w:val="22"/>
        </w:rPr>
        <w:t>z powodu niezgodności treści oferty ze specyfikacją</w:t>
      </w:r>
      <w:r>
        <w:rPr>
          <w:sz w:val="22"/>
          <w:szCs w:val="22"/>
        </w:rPr>
        <w:t>.</w:t>
      </w:r>
    </w:p>
    <w:p w:rsidR="0000308C" w:rsidRDefault="0000308C" w:rsidP="0000308C">
      <w:pPr>
        <w:pStyle w:val="Akapitzlist"/>
        <w:numPr>
          <w:ilvl w:val="0"/>
          <w:numId w:val="3"/>
        </w:numPr>
        <w:ind w:left="-284"/>
        <w:jc w:val="both"/>
        <w:rPr>
          <w:b/>
          <w:sz w:val="20"/>
          <w:szCs w:val="20"/>
        </w:rPr>
      </w:pPr>
      <w:r w:rsidRPr="00D11F95">
        <w:rPr>
          <w:b/>
          <w:sz w:val="22"/>
          <w:szCs w:val="22"/>
        </w:rPr>
        <w:t xml:space="preserve"> </w:t>
      </w:r>
      <w:r w:rsidR="00E176CC" w:rsidRPr="00D11F95">
        <w:rPr>
          <w:b/>
          <w:sz w:val="22"/>
          <w:szCs w:val="22"/>
        </w:rPr>
        <w:t xml:space="preserve">„METALKOP” Sp. z o.o., Hagera 43, 41-800 Zabrze – </w:t>
      </w:r>
      <w:r w:rsidR="00E176CC" w:rsidRPr="00D11F95">
        <w:rPr>
          <w:b/>
          <w:sz w:val="20"/>
          <w:szCs w:val="20"/>
        </w:rPr>
        <w:t>oferta nr 6</w:t>
      </w:r>
    </w:p>
    <w:p w:rsidR="0000308C" w:rsidRPr="0000308C" w:rsidRDefault="0000308C" w:rsidP="0000308C">
      <w:pPr>
        <w:pStyle w:val="Akapitzlist"/>
        <w:ind w:left="-284"/>
        <w:jc w:val="both"/>
        <w:rPr>
          <w:b/>
          <w:sz w:val="20"/>
          <w:szCs w:val="20"/>
        </w:rPr>
      </w:pPr>
      <w:r w:rsidRPr="0000308C">
        <w:rPr>
          <w:sz w:val="22"/>
          <w:szCs w:val="22"/>
        </w:rPr>
        <w:t xml:space="preserve">Firma „METALKOP” </w:t>
      </w:r>
      <w:r w:rsidRPr="0000308C">
        <w:rPr>
          <w:bCs/>
          <w:sz w:val="22"/>
          <w:szCs w:val="22"/>
        </w:rPr>
        <w:t>podlega wykluczeniu</w:t>
      </w:r>
      <w:r w:rsidRPr="0000308C">
        <w:rPr>
          <w:sz w:val="22"/>
          <w:szCs w:val="22"/>
        </w:rPr>
        <w:t xml:space="preserve"> z udziału w postępowaniu o udzielenie przedmiotowego zamówienia publicznego na podstawie </w:t>
      </w:r>
      <w:r w:rsidRPr="0000308C">
        <w:rPr>
          <w:sz w:val="22"/>
          <w:szCs w:val="22"/>
        </w:rPr>
        <w:pgNum/>
      </w:r>
      <w:r w:rsidRPr="0000308C">
        <w:rPr>
          <w:sz w:val="22"/>
          <w:szCs w:val="22"/>
        </w:rPr>
        <w:t xml:space="preserve">art. 24 ust. 2 pkt. 2 </w:t>
      </w:r>
      <w:r w:rsidRPr="0000308C">
        <w:rPr>
          <w:i/>
          <w:sz w:val="22"/>
          <w:szCs w:val="22"/>
        </w:rPr>
        <w:t>Prawa zamówień publicznych</w:t>
      </w:r>
      <w:r w:rsidRPr="0000308C">
        <w:rPr>
          <w:sz w:val="22"/>
          <w:szCs w:val="22"/>
        </w:rPr>
        <w:t>. Wykonawca nie wyraził zgody na przedłużenie terminu związania ofertą.</w:t>
      </w:r>
    </w:p>
    <w:p w:rsidR="0000308C" w:rsidRPr="0000308C" w:rsidRDefault="00E176CC" w:rsidP="0000308C">
      <w:pPr>
        <w:pStyle w:val="Akapitzlist"/>
        <w:numPr>
          <w:ilvl w:val="0"/>
          <w:numId w:val="3"/>
        </w:numPr>
        <w:ind w:left="-284"/>
        <w:jc w:val="both"/>
        <w:rPr>
          <w:sz w:val="22"/>
          <w:szCs w:val="22"/>
        </w:rPr>
      </w:pPr>
      <w:r w:rsidRPr="00D11F95">
        <w:rPr>
          <w:b/>
          <w:sz w:val="22"/>
          <w:szCs w:val="22"/>
        </w:rPr>
        <w:t xml:space="preserve">„INVEKO” S.C Agata Gut, Rafał Gut, ul. Floriańska 50, 32-590 Libiąż – </w:t>
      </w:r>
      <w:r w:rsidR="0000308C">
        <w:rPr>
          <w:b/>
          <w:sz w:val="20"/>
          <w:szCs w:val="20"/>
        </w:rPr>
        <w:t>oferta</w:t>
      </w:r>
      <w:r w:rsidRPr="00D11F95">
        <w:rPr>
          <w:b/>
          <w:sz w:val="20"/>
          <w:szCs w:val="20"/>
        </w:rPr>
        <w:t xml:space="preserve"> nr 7</w:t>
      </w:r>
    </w:p>
    <w:p w:rsidR="00E176CC" w:rsidRPr="0000308C" w:rsidRDefault="0000308C" w:rsidP="0000308C">
      <w:pPr>
        <w:pStyle w:val="Akapitzlist"/>
        <w:ind w:left="-284"/>
        <w:jc w:val="both"/>
        <w:rPr>
          <w:sz w:val="22"/>
          <w:szCs w:val="22"/>
        </w:rPr>
      </w:pPr>
      <w:r w:rsidRPr="0000308C">
        <w:rPr>
          <w:sz w:val="22"/>
          <w:szCs w:val="22"/>
        </w:rPr>
        <w:t xml:space="preserve">Firma „INVEKO” </w:t>
      </w:r>
      <w:r w:rsidRPr="0000308C">
        <w:rPr>
          <w:bCs/>
          <w:sz w:val="22"/>
          <w:szCs w:val="22"/>
        </w:rPr>
        <w:t>podlega wykluczeniu</w:t>
      </w:r>
      <w:r w:rsidRPr="0000308C">
        <w:rPr>
          <w:sz w:val="22"/>
          <w:szCs w:val="22"/>
        </w:rPr>
        <w:t xml:space="preserve"> z udziału w postępowaniu o udzielenie przedmiotowego zamówienia publicznego na podstawie </w:t>
      </w:r>
      <w:r w:rsidRPr="0000308C">
        <w:rPr>
          <w:sz w:val="22"/>
          <w:szCs w:val="22"/>
        </w:rPr>
        <w:pgNum/>
      </w:r>
      <w:r w:rsidRPr="0000308C">
        <w:rPr>
          <w:sz w:val="22"/>
          <w:szCs w:val="22"/>
        </w:rPr>
        <w:t xml:space="preserve">art. 24 ust. 2 pkt. 2 </w:t>
      </w:r>
      <w:r w:rsidRPr="0000308C">
        <w:rPr>
          <w:i/>
          <w:sz w:val="22"/>
          <w:szCs w:val="22"/>
        </w:rPr>
        <w:t>Prawa zamówień publicznych</w:t>
      </w:r>
      <w:r w:rsidRPr="0000308C">
        <w:rPr>
          <w:sz w:val="22"/>
          <w:szCs w:val="22"/>
        </w:rPr>
        <w:t>.</w:t>
      </w:r>
      <w:r w:rsidR="000C0DB2">
        <w:rPr>
          <w:sz w:val="22"/>
          <w:szCs w:val="22"/>
        </w:rPr>
        <w:t xml:space="preserve"> </w:t>
      </w:r>
      <w:r w:rsidR="000C0DB2" w:rsidRPr="002E71A9">
        <w:rPr>
          <w:sz w:val="22"/>
          <w:szCs w:val="22"/>
        </w:rPr>
        <w:t>Wykonawca nie wyraził zgody na przedłużenie terminu związania ofertą.</w:t>
      </w:r>
    </w:p>
    <w:p w:rsidR="0000308C" w:rsidRDefault="00E176CC" w:rsidP="0000308C">
      <w:pPr>
        <w:pStyle w:val="Akapitzlist"/>
        <w:numPr>
          <w:ilvl w:val="0"/>
          <w:numId w:val="3"/>
        </w:numPr>
        <w:ind w:left="-284"/>
        <w:jc w:val="both"/>
        <w:rPr>
          <w:b/>
          <w:sz w:val="20"/>
          <w:szCs w:val="20"/>
        </w:rPr>
      </w:pPr>
      <w:r w:rsidRPr="00D11F95">
        <w:rPr>
          <w:b/>
          <w:sz w:val="22"/>
          <w:szCs w:val="22"/>
        </w:rPr>
        <w:t xml:space="preserve">Przedsiębiorstwo Budowlane DERMEX Sp. z o.o., Plac Kilińskiego 1, 32-660 Chełmek – </w:t>
      </w:r>
      <w:r w:rsidRPr="00D11F95">
        <w:rPr>
          <w:b/>
          <w:sz w:val="20"/>
          <w:szCs w:val="20"/>
        </w:rPr>
        <w:t>oferta nr 8</w:t>
      </w:r>
    </w:p>
    <w:p w:rsidR="0000308C" w:rsidRPr="0000308C" w:rsidRDefault="0000308C" w:rsidP="0000308C">
      <w:pPr>
        <w:pStyle w:val="Akapitzlist"/>
        <w:ind w:left="-284"/>
        <w:jc w:val="both"/>
        <w:rPr>
          <w:b/>
          <w:sz w:val="20"/>
          <w:szCs w:val="20"/>
        </w:rPr>
      </w:pPr>
      <w:r w:rsidRPr="0000308C">
        <w:rPr>
          <w:sz w:val="22"/>
          <w:szCs w:val="22"/>
        </w:rPr>
        <w:t xml:space="preserve">Firma „DERMEX” nie </w:t>
      </w:r>
      <w:r w:rsidRPr="0000308C">
        <w:rPr>
          <w:bCs/>
          <w:sz w:val="22"/>
          <w:szCs w:val="22"/>
        </w:rPr>
        <w:t>podlega wykluczeniu</w:t>
      </w:r>
      <w:r>
        <w:rPr>
          <w:sz w:val="22"/>
          <w:szCs w:val="22"/>
        </w:rPr>
        <w:t xml:space="preserve"> z udziału </w:t>
      </w:r>
      <w:r w:rsidRPr="0000308C">
        <w:rPr>
          <w:sz w:val="22"/>
          <w:szCs w:val="22"/>
        </w:rPr>
        <w:t xml:space="preserve">w postępowaniu o udzielenie przedmiotowego zamówienia publicznego na podstawie </w:t>
      </w:r>
      <w:r w:rsidRPr="0000308C">
        <w:rPr>
          <w:sz w:val="22"/>
          <w:szCs w:val="22"/>
        </w:rPr>
        <w:pgNum/>
      </w:r>
      <w:r w:rsidRPr="0000308C">
        <w:rPr>
          <w:sz w:val="22"/>
          <w:szCs w:val="22"/>
        </w:rPr>
        <w:t xml:space="preserve">art. 24 ust. 2 pkt. 2 </w:t>
      </w:r>
      <w:r w:rsidRPr="0000308C">
        <w:rPr>
          <w:i/>
          <w:sz w:val="22"/>
          <w:szCs w:val="22"/>
        </w:rPr>
        <w:t xml:space="preserve">Prawa zamówień publicznych. </w:t>
      </w:r>
      <w:r w:rsidRPr="0000308C">
        <w:rPr>
          <w:sz w:val="22"/>
          <w:szCs w:val="22"/>
        </w:rPr>
        <w:t>Wykonawca wyraził zgodę na przedłużenie terminu związania ofertą oraz przedłużył ważność wadium.</w:t>
      </w:r>
    </w:p>
    <w:p w:rsidR="0000308C" w:rsidRPr="0000308C" w:rsidRDefault="00E176CC" w:rsidP="0000308C">
      <w:pPr>
        <w:pStyle w:val="Akapitzlist"/>
        <w:numPr>
          <w:ilvl w:val="0"/>
          <w:numId w:val="3"/>
        </w:numPr>
        <w:ind w:left="-284"/>
        <w:jc w:val="both"/>
        <w:rPr>
          <w:b/>
          <w:sz w:val="22"/>
          <w:szCs w:val="22"/>
        </w:rPr>
      </w:pPr>
      <w:r w:rsidRPr="00D11F95">
        <w:rPr>
          <w:b/>
          <w:sz w:val="22"/>
          <w:szCs w:val="22"/>
        </w:rPr>
        <w:t xml:space="preserve">Zakład Remontów Ogólnobudowlanych MAR-BUD Mariusz Wiewiór, ul. </w:t>
      </w:r>
      <w:proofErr w:type="spellStart"/>
      <w:r w:rsidRPr="00D11F95">
        <w:rPr>
          <w:b/>
          <w:sz w:val="22"/>
          <w:szCs w:val="22"/>
        </w:rPr>
        <w:t>Niedurnego</w:t>
      </w:r>
      <w:proofErr w:type="spellEnd"/>
      <w:r w:rsidRPr="00D11F95">
        <w:rPr>
          <w:b/>
          <w:sz w:val="22"/>
          <w:szCs w:val="22"/>
        </w:rPr>
        <w:t xml:space="preserve"> 50/3, 41-709 Ruda Śląska – </w:t>
      </w:r>
      <w:r w:rsidRPr="00D11F95">
        <w:rPr>
          <w:b/>
          <w:sz w:val="20"/>
          <w:szCs w:val="20"/>
        </w:rPr>
        <w:t>oferta nr 9</w:t>
      </w:r>
    </w:p>
    <w:p w:rsidR="0000308C" w:rsidRDefault="0000308C" w:rsidP="0000308C">
      <w:pPr>
        <w:pStyle w:val="Akapitzlist"/>
        <w:ind w:left="-284"/>
        <w:jc w:val="both"/>
        <w:rPr>
          <w:sz w:val="22"/>
          <w:szCs w:val="22"/>
        </w:rPr>
      </w:pPr>
      <w:r w:rsidRPr="0000308C">
        <w:rPr>
          <w:sz w:val="22"/>
          <w:szCs w:val="22"/>
        </w:rPr>
        <w:t xml:space="preserve">Firma „MAR-BUD” nie </w:t>
      </w:r>
      <w:r w:rsidRPr="0000308C">
        <w:rPr>
          <w:bCs/>
          <w:sz w:val="22"/>
          <w:szCs w:val="22"/>
        </w:rPr>
        <w:t>podlega wykluczeniu</w:t>
      </w:r>
      <w:r>
        <w:rPr>
          <w:sz w:val="22"/>
          <w:szCs w:val="22"/>
        </w:rPr>
        <w:t xml:space="preserve"> z udziału </w:t>
      </w:r>
      <w:r w:rsidRPr="0000308C">
        <w:rPr>
          <w:sz w:val="22"/>
          <w:szCs w:val="22"/>
        </w:rPr>
        <w:t xml:space="preserve">w postępowaniu o udzielenie przedmiotowego zamówienia publicznego na podstawie </w:t>
      </w:r>
      <w:r w:rsidRPr="0000308C">
        <w:rPr>
          <w:sz w:val="22"/>
          <w:szCs w:val="22"/>
        </w:rPr>
        <w:pgNum/>
      </w:r>
      <w:r w:rsidRPr="0000308C">
        <w:rPr>
          <w:sz w:val="22"/>
          <w:szCs w:val="22"/>
        </w:rPr>
        <w:t xml:space="preserve">art. 24 ust. 2 pkt. 2 </w:t>
      </w:r>
      <w:r w:rsidRPr="0000308C">
        <w:rPr>
          <w:i/>
          <w:sz w:val="22"/>
          <w:szCs w:val="22"/>
        </w:rPr>
        <w:t xml:space="preserve">Prawa zamówień publicznych. </w:t>
      </w:r>
      <w:r w:rsidRPr="0000308C">
        <w:rPr>
          <w:sz w:val="22"/>
          <w:szCs w:val="22"/>
        </w:rPr>
        <w:t>Wykonawca wyraził zgodę na przedłużenie terminu związania ofertą oraz przedłużył ważność wadium.</w:t>
      </w:r>
    </w:p>
    <w:p w:rsidR="00733D4D" w:rsidRPr="00D11F95" w:rsidRDefault="00733D4D" w:rsidP="00733D4D">
      <w:pPr>
        <w:pStyle w:val="Akapitzlist"/>
        <w:numPr>
          <w:ilvl w:val="0"/>
          <w:numId w:val="3"/>
        </w:numPr>
        <w:ind w:left="-284"/>
        <w:jc w:val="both"/>
        <w:rPr>
          <w:b/>
          <w:sz w:val="22"/>
          <w:szCs w:val="22"/>
        </w:rPr>
      </w:pPr>
      <w:r w:rsidRPr="00D11F95">
        <w:rPr>
          <w:b/>
          <w:sz w:val="22"/>
          <w:szCs w:val="22"/>
        </w:rPr>
        <w:t xml:space="preserve">HUNGER-BUD Sp. z o.o., ul. </w:t>
      </w:r>
      <w:proofErr w:type="spellStart"/>
      <w:r w:rsidRPr="00D11F95">
        <w:rPr>
          <w:b/>
          <w:sz w:val="22"/>
          <w:szCs w:val="22"/>
        </w:rPr>
        <w:t>Markiefki</w:t>
      </w:r>
      <w:proofErr w:type="spellEnd"/>
      <w:r w:rsidRPr="00D11F95">
        <w:rPr>
          <w:b/>
          <w:sz w:val="22"/>
          <w:szCs w:val="22"/>
        </w:rPr>
        <w:t xml:space="preserve"> 49, 40-213 Katowice – </w:t>
      </w:r>
      <w:r w:rsidRPr="00D11F95">
        <w:rPr>
          <w:b/>
          <w:sz w:val="20"/>
          <w:szCs w:val="20"/>
        </w:rPr>
        <w:t>oferta oznaczona nr 10</w:t>
      </w:r>
    </w:p>
    <w:p w:rsidR="00733D4D" w:rsidRPr="00401064" w:rsidRDefault="00733D4D" w:rsidP="00733D4D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Oferta Firmy „</w:t>
      </w:r>
      <w:r w:rsidRPr="00AD5B51">
        <w:rPr>
          <w:sz w:val="22"/>
          <w:szCs w:val="22"/>
        </w:rPr>
        <w:t>HUNGER-BUD</w:t>
      </w:r>
      <w:r>
        <w:rPr>
          <w:sz w:val="22"/>
          <w:szCs w:val="22"/>
        </w:rPr>
        <w:t>”</w:t>
      </w:r>
      <w:r w:rsidRPr="00D63BD0">
        <w:rPr>
          <w:b/>
          <w:sz w:val="22"/>
          <w:szCs w:val="22"/>
        </w:rPr>
        <w:t xml:space="preserve"> </w:t>
      </w:r>
      <w:r w:rsidRPr="0060420C">
        <w:rPr>
          <w:bCs/>
          <w:sz w:val="22"/>
          <w:szCs w:val="22"/>
        </w:rPr>
        <w:t xml:space="preserve">podlega </w:t>
      </w:r>
      <w:r>
        <w:rPr>
          <w:bCs/>
          <w:sz w:val="22"/>
          <w:szCs w:val="22"/>
        </w:rPr>
        <w:t xml:space="preserve">odrzuceniu </w:t>
      </w:r>
      <w:r w:rsidRPr="0060420C">
        <w:rPr>
          <w:sz w:val="22"/>
          <w:szCs w:val="22"/>
        </w:rPr>
        <w:t xml:space="preserve">na podstawie </w:t>
      </w:r>
      <w:r>
        <w:rPr>
          <w:sz w:val="22"/>
          <w:szCs w:val="22"/>
        </w:rPr>
        <w:t>a</w:t>
      </w:r>
      <w:r w:rsidRPr="0060420C">
        <w:rPr>
          <w:sz w:val="22"/>
          <w:szCs w:val="22"/>
        </w:rPr>
        <w:t xml:space="preserve">rt. </w:t>
      </w:r>
      <w:r>
        <w:rPr>
          <w:sz w:val="22"/>
          <w:szCs w:val="22"/>
        </w:rPr>
        <w:t>89</w:t>
      </w:r>
      <w:r w:rsidRPr="0060420C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60420C">
        <w:rPr>
          <w:sz w:val="22"/>
          <w:szCs w:val="22"/>
        </w:rPr>
        <w:t xml:space="preserve"> pkt. </w:t>
      </w:r>
      <w:r>
        <w:rPr>
          <w:sz w:val="22"/>
          <w:szCs w:val="22"/>
        </w:rPr>
        <w:t>2</w:t>
      </w:r>
      <w:r w:rsidRPr="0060420C">
        <w:rPr>
          <w:sz w:val="22"/>
          <w:szCs w:val="22"/>
        </w:rPr>
        <w:t xml:space="preserve"> </w:t>
      </w:r>
      <w:r w:rsidRPr="0060420C">
        <w:rPr>
          <w:i/>
          <w:sz w:val="22"/>
          <w:szCs w:val="22"/>
        </w:rPr>
        <w:t>Prawa zamówień</w:t>
      </w:r>
      <w:r>
        <w:rPr>
          <w:i/>
          <w:sz w:val="22"/>
          <w:szCs w:val="22"/>
        </w:rPr>
        <w:t xml:space="preserve"> publicznych </w:t>
      </w:r>
      <w:r w:rsidRPr="00401064">
        <w:rPr>
          <w:sz w:val="22"/>
          <w:szCs w:val="22"/>
        </w:rPr>
        <w:t>z powodu niezgodności treści oferty ze specyfikacją</w:t>
      </w:r>
      <w:r>
        <w:rPr>
          <w:sz w:val="22"/>
          <w:szCs w:val="22"/>
        </w:rPr>
        <w:t>.</w:t>
      </w:r>
    </w:p>
    <w:p w:rsidR="00733D4D" w:rsidRPr="0000308C" w:rsidRDefault="00733D4D" w:rsidP="0000308C">
      <w:pPr>
        <w:pStyle w:val="Akapitzlist"/>
        <w:ind w:left="-284"/>
        <w:jc w:val="both"/>
        <w:rPr>
          <w:b/>
          <w:sz w:val="22"/>
          <w:szCs w:val="22"/>
        </w:rPr>
      </w:pPr>
    </w:p>
    <w:p w:rsidR="00AD5B51" w:rsidRPr="0060420C" w:rsidRDefault="00AD5B51" w:rsidP="00E176CC">
      <w:pPr>
        <w:jc w:val="both"/>
        <w:rPr>
          <w:b/>
          <w:sz w:val="22"/>
          <w:szCs w:val="22"/>
        </w:rPr>
      </w:pPr>
    </w:p>
    <w:p w:rsidR="00E176CC" w:rsidRDefault="00E176CC" w:rsidP="00E176CC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>
        <w:rPr>
          <w:rFonts w:asciiTheme="majorHAnsi" w:hAnsiTheme="majorHAnsi"/>
          <w:sz w:val="22"/>
          <w:szCs w:val="22"/>
        </w:rPr>
        <w:t>y</w:t>
      </w:r>
      <w:r w:rsidRPr="00E75112">
        <w:rPr>
          <w:rFonts w:asciiTheme="majorHAnsi" w:hAnsiTheme="majorHAnsi"/>
          <w:sz w:val="22"/>
          <w:szCs w:val="22"/>
        </w:rPr>
        <w:t xml:space="preserve"> </w:t>
      </w:r>
      <w:r w:rsidR="0006560D">
        <w:rPr>
          <w:rFonts w:asciiTheme="majorHAnsi" w:hAnsiTheme="majorHAnsi"/>
          <w:sz w:val="22"/>
          <w:szCs w:val="22"/>
        </w:rPr>
        <w:t>Firm, które nie podlega</w:t>
      </w:r>
      <w:r w:rsidR="00FE05D5">
        <w:rPr>
          <w:rFonts w:asciiTheme="majorHAnsi" w:hAnsiTheme="majorHAnsi"/>
          <w:sz w:val="22"/>
          <w:szCs w:val="22"/>
        </w:rPr>
        <w:t>ły</w:t>
      </w:r>
      <w:r w:rsidR="0006560D">
        <w:rPr>
          <w:rFonts w:asciiTheme="majorHAnsi" w:hAnsiTheme="majorHAnsi"/>
          <w:sz w:val="22"/>
          <w:szCs w:val="22"/>
        </w:rPr>
        <w:t xml:space="preserve">  </w:t>
      </w:r>
      <w:r w:rsidRPr="00E75112">
        <w:rPr>
          <w:rFonts w:asciiTheme="majorHAnsi" w:hAnsiTheme="majorHAnsi"/>
          <w:sz w:val="22"/>
          <w:szCs w:val="22"/>
        </w:rPr>
        <w:t>odrzuceniu sklasyfikowano</w:t>
      </w:r>
      <w:r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E176CC" w:rsidRPr="007B7CF3" w:rsidRDefault="00E176CC" w:rsidP="00E176CC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</w:tblGrid>
      <w:tr w:rsidR="00502A69" w:rsidRPr="00951E4F" w:rsidTr="00210794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Pr="00951E4F" w:rsidRDefault="00502A69" w:rsidP="0021079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Pr="00951E4F" w:rsidRDefault="00502A69" w:rsidP="00502A6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</w:tc>
      </w:tr>
      <w:tr w:rsidR="00502A69" w:rsidRPr="00951E4F" w:rsidTr="00210794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Default="0000308C" w:rsidP="0021079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502A6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Pr="00502A69" w:rsidRDefault="0000308C" w:rsidP="00210794">
            <w:pPr>
              <w:pStyle w:val="Tekstpodstawowy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100,00</w:t>
            </w:r>
          </w:p>
        </w:tc>
      </w:tr>
      <w:tr w:rsidR="00502A69" w:rsidRPr="00951E4F" w:rsidTr="00210794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Pr="00951E4F" w:rsidRDefault="0000308C" w:rsidP="0021079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502A69"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Pr="00502A69" w:rsidRDefault="00B869BE" w:rsidP="00210794">
            <w:pPr>
              <w:pStyle w:val="Tekstpodstawowy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98,98</w:t>
            </w:r>
          </w:p>
        </w:tc>
      </w:tr>
      <w:tr w:rsidR="00502A69" w:rsidRPr="00951E4F" w:rsidTr="00210794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Default="0000308C" w:rsidP="0021079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502A6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Pr="00502A69" w:rsidRDefault="00B869BE" w:rsidP="00210794">
            <w:pPr>
              <w:pStyle w:val="Tekstpodstawowy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99,53</w:t>
            </w:r>
          </w:p>
        </w:tc>
      </w:tr>
      <w:tr w:rsidR="00502A69" w:rsidRPr="00951E4F" w:rsidTr="00210794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Default="0000308C" w:rsidP="0021079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502A6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9" w:rsidRPr="00502A69" w:rsidRDefault="00B869BE" w:rsidP="00385459">
            <w:pPr>
              <w:pStyle w:val="Tekstpodstawowy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77,53</w:t>
            </w:r>
          </w:p>
        </w:tc>
      </w:tr>
    </w:tbl>
    <w:p w:rsidR="00851233" w:rsidRDefault="00851233" w:rsidP="00E176CC">
      <w:pPr>
        <w:pStyle w:val="Tekstpodstawowy"/>
        <w:spacing w:after="0"/>
        <w:jc w:val="both"/>
        <w:rPr>
          <w:rFonts w:asciiTheme="majorHAnsi" w:hAnsiTheme="majorHAnsi"/>
        </w:rPr>
      </w:pPr>
    </w:p>
    <w:p w:rsidR="00E176CC" w:rsidRDefault="00E176CC" w:rsidP="00E176CC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</w:p>
    <w:p w:rsidR="00E176CC" w:rsidRPr="001635FD" w:rsidRDefault="00E176CC" w:rsidP="00E176CC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</w:t>
      </w:r>
      <w:r>
        <w:rPr>
          <w:rFonts w:asciiTheme="majorHAnsi" w:hAnsiTheme="majorHAnsi"/>
          <w:sz w:val="20"/>
          <w:szCs w:val="20"/>
        </w:rPr>
        <w:t>1</w:t>
      </w:r>
      <w:r w:rsidRPr="001635FD">
        <w:rPr>
          <w:rFonts w:asciiTheme="majorHAnsi" w:hAnsiTheme="majorHAnsi"/>
          <w:sz w:val="20"/>
          <w:szCs w:val="20"/>
        </w:rPr>
        <w:t xml:space="preserve"> pkt. </w:t>
      </w:r>
      <w:r>
        <w:rPr>
          <w:rFonts w:asciiTheme="majorHAnsi" w:hAnsiTheme="majorHAnsi"/>
          <w:sz w:val="20"/>
          <w:szCs w:val="20"/>
        </w:rPr>
        <w:t>2.</w:t>
      </w:r>
    </w:p>
    <w:p w:rsidR="00E176CC" w:rsidRDefault="00E176CC" w:rsidP="00E176CC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E176CC" w:rsidRPr="00A77927" w:rsidRDefault="00E176CC" w:rsidP="00E176CC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p w:rsidR="0068699F" w:rsidRPr="00AE1607" w:rsidRDefault="0068699F" w:rsidP="00E176CC">
      <w:pPr>
        <w:rPr>
          <w:rFonts w:asciiTheme="majorHAnsi" w:hAnsiTheme="majorHAnsi"/>
          <w:sz w:val="14"/>
          <w:szCs w:val="14"/>
        </w:rPr>
      </w:pPr>
    </w:p>
    <w:sectPr w:rsidR="0068699F" w:rsidRPr="00AE1607" w:rsidSect="009840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418" w:bottom="567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24" w:rsidRDefault="00E01824" w:rsidP="00D95A05">
      <w:r>
        <w:separator/>
      </w:r>
    </w:p>
  </w:endnote>
  <w:endnote w:type="continuationSeparator" w:id="0">
    <w:p w:rsidR="00E01824" w:rsidRDefault="00E01824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dnof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24" w:rsidRDefault="00E01824" w:rsidP="00D95A05">
      <w:r>
        <w:separator/>
      </w:r>
    </w:p>
  </w:footnote>
  <w:footnote w:type="continuationSeparator" w:id="0">
    <w:p w:rsidR="00E01824" w:rsidRDefault="00E01824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8" w:rsidRDefault="000C688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5873" o:spid="_x0000_s2065" type="#_x0000_t75" style="position:absolute;margin-left:0;margin-top:0;width:441.45pt;height:706.5pt;z-index:-251656192;mso-position-horizontal:center;mso-position-horizontal-relative:margin;mso-position-vertical:center;mso-position-vertical-relative:margin" o:allowincell="f">
          <v:imagedata r:id="rId1" o:title="15 lat jasne tł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8" w:rsidRDefault="000C688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5874" o:spid="_x0000_s2066" type="#_x0000_t75" style="position:absolute;margin-left:0;margin-top:0;width:441.45pt;height:706.5pt;z-index:-251655168;mso-position-horizontal:center;mso-position-horizontal-relative:margin;mso-position-vertical:center;mso-position-vertical-relative:margin" o:allowincell="f">
          <v:imagedata r:id="rId1" o:title="15 lat jasne tł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0C6883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>
      <w:rPr>
        <w:rFonts w:ascii="Calibri" w:hAnsi="Calibri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5872" o:spid="_x0000_s2064" type="#_x0000_t75" style="position:absolute;left:0;text-align:left;margin-left:31pt;margin-top:-53.95pt;width:441.45pt;height:706.5pt;z-index:-251657216;mso-position-horizontal-relative:margin;mso-position-vertical-relative:margin" o:allowincell="f">
          <v:imagedata r:id="rId1" o:title="15 lat jasne tło"/>
          <w10:wrap anchorx="margin" anchory="margin"/>
        </v:shape>
      </w:pict>
    </w:r>
    <w:r w:rsidR="009A5DBC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147955</wp:posOffset>
          </wp:positionV>
          <wp:extent cx="899160" cy="89281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lat normalne okrągłe wersja paski do firmówk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5C2FA8" w:rsidRPr="00413978" w:rsidRDefault="00870513" w:rsidP="00413978">
    <w:pPr>
      <w:pStyle w:val="Nagwek"/>
      <w:tabs>
        <w:tab w:val="left" w:pos="495"/>
      </w:tabs>
      <w:spacing w:before="6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9479DA">
      <w:rPr>
        <w:rFonts w:ascii="Calibri" w:hAnsi="Calibri"/>
        <w:sz w:val="16"/>
        <w:szCs w:val="16"/>
      </w:rPr>
      <w:t>ul. g</w:t>
    </w:r>
    <w:r w:rsidR="005C2FA8" w:rsidRPr="005C2FA8">
      <w:rPr>
        <w:rFonts w:ascii="Calibri" w:hAnsi="Calibri"/>
        <w:sz w:val="16"/>
        <w:szCs w:val="16"/>
      </w:rPr>
      <w:t xml:space="preserve">en.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</w:t>
    </w:r>
    <w:r w:rsidR="00413978">
      <w:rPr>
        <w:rFonts w:ascii="Calibri" w:hAnsi="Calibri"/>
        <w:sz w:val="16"/>
        <w:szCs w:val="16"/>
      </w:rPr>
      <w:t>,</w:t>
    </w:r>
    <w:r w:rsidR="00760652">
      <w:rPr>
        <w:rFonts w:ascii="Calibri" w:hAnsi="Calibri"/>
        <w:sz w:val="16"/>
        <w:szCs w:val="16"/>
      </w:rPr>
      <w:t xml:space="preserve"> </w:t>
    </w:r>
    <w:r w:rsidR="005C2FA8" w:rsidRPr="00413978">
      <w:rPr>
        <w:rFonts w:ascii="Calibri" w:hAnsi="Calibri"/>
        <w:sz w:val="16"/>
        <w:szCs w:val="16"/>
      </w:rPr>
      <w:t xml:space="preserve">tel.: 32 60 69 </w:t>
    </w:r>
    <w:r w:rsidRPr="00413978">
      <w:rPr>
        <w:rFonts w:ascii="Calibri" w:hAnsi="Calibri"/>
        <w:sz w:val="16"/>
        <w:szCs w:val="16"/>
      </w:rPr>
      <w:t>304</w:t>
    </w:r>
    <w:r w:rsidR="005C2FA8" w:rsidRPr="00413978">
      <w:rPr>
        <w:rFonts w:ascii="Calibri" w:hAnsi="Calibri"/>
        <w:sz w:val="16"/>
        <w:szCs w:val="16"/>
      </w:rPr>
      <w:t xml:space="preserve">, faks: 32 60 69 </w:t>
    </w:r>
    <w:r w:rsidRPr="00413978">
      <w:rPr>
        <w:rFonts w:ascii="Calibri" w:hAnsi="Calibri"/>
        <w:sz w:val="16"/>
        <w:szCs w:val="16"/>
      </w:rPr>
      <w:t>307</w:t>
    </w:r>
  </w:p>
  <w:p w:rsidR="008C1D1C" w:rsidRPr="00413978" w:rsidRDefault="00A009CA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413978">
      <w:rPr>
        <w:rFonts w:ascii="Calibri" w:hAnsi="Calibri"/>
        <w:sz w:val="16"/>
        <w:szCs w:val="16"/>
      </w:rPr>
      <w:t>www.katowice.szkolapolicji.gov.pl</w:t>
    </w:r>
    <w:bookmarkStart w:id="0" w:name="_GoBack"/>
    <w:bookmarkEnd w:id="0"/>
    <w:r>
      <w:rPr>
        <w:rFonts w:ascii="Calibri" w:hAnsi="Calibri"/>
        <w:sz w:val="16"/>
        <w:szCs w:val="16"/>
      </w:rPr>
      <w:t xml:space="preserve">, </w:t>
    </w:r>
    <w:r w:rsidR="00413978" w:rsidRPr="00413978">
      <w:rPr>
        <w:rFonts w:ascii="Calibri" w:hAnsi="Calibri"/>
        <w:sz w:val="16"/>
        <w:szCs w:val="16"/>
      </w:rPr>
      <w:t>komendant@spkatowice.policja.gov.pl</w:t>
    </w:r>
  </w:p>
  <w:p w:rsidR="001469AF" w:rsidRPr="00413978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740"/>
    <w:multiLevelType w:val="hybridMultilevel"/>
    <w:tmpl w:val="A6860068"/>
    <w:lvl w:ilvl="0" w:tplc="502E5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76DB9"/>
    <w:multiLevelType w:val="hybridMultilevel"/>
    <w:tmpl w:val="CF769C14"/>
    <w:lvl w:ilvl="0" w:tplc="546E8F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5CE"/>
    <w:multiLevelType w:val="hybridMultilevel"/>
    <w:tmpl w:val="8D44D95C"/>
    <w:lvl w:ilvl="0" w:tplc="46769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08C"/>
    <w:rsid w:val="0000344B"/>
    <w:rsid w:val="00010970"/>
    <w:rsid w:val="00011568"/>
    <w:rsid w:val="00015B97"/>
    <w:rsid w:val="00027B8D"/>
    <w:rsid w:val="0003074B"/>
    <w:rsid w:val="000324D0"/>
    <w:rsid w:val="0003469D"/>
    <w:rsid w:val="00036A5B"/>
    <w:rsid w:val="00046DF4"/>
    <w:rsid w:val="000555F7"/>
    <w:rsid w:val="00056B5B"/>
    <w:rsid w:val="0006167E"/>
    <w:rsid w:val="0006560D"/>
    <w:rsid w:val="00066B6D"/>
    <w:rsid w:val="00070E86"/>
    <w:rsid w:val="000712C4"/>
    <w:rsid w:val="0007452A"/>
    <w:rsid w:val="000747D7"/>
    <w:rsid w:val="00095E2D"/>
    <w:rsid w:val="000A3F51"/>
    <w:rsid w:val="000C0DB2"/>
    <w:rsid w:val="000C6883"/>
    <w:rsid w:val="000C6B89"/>
    <w:rsid w:val="000C7FE0"/>
    <w:rsid w:val="000D006C"/>
    <w:rsid w:val="000D69E0"/>
    <w:rsid w:val="000F1ACA"/>
    <w:rsid w:val="000F5DC9"/>
    <w:rsid w:val="000F68C1"/>
    <w:rsid w:val="0010218D"/>
    <w:rsid w:val="001035DB"/>
    <w:rsid w:val="001469AF"/>
    <w:rsid w:val="001529CF"/>
    <w:rsid w:val="00160311"/>
    <w:rsid w:val="0018128E"/>
    <w:rsid w:val="00184DAC"/>
    <w:rsid w:val="00187CE7"/>
    <w:rsid w:val="001A5ABA"/>
    <w:rsid w:val="001E3E5C"/>
    <w:rsid w:val="002103BC"/>
    <w:rsid w:val="00217043"/>
    <w:rsid w:val="002178D4"/>
    <w:rsid w:val="00225D5E"/>
    <w:rsid w:val="00226F3B"/>
    <w:rsid w:val="00230EDE"/>
    <w:rsid w:val="00231169"/>
    <w:rsid w:val="00242A0D"/>
    <w:rsid w:val="00244F61"/>
    <w:rsid w:val="0026201C"/>
    <w:rsid w:val="00262CE7"/>
    <w:rsid w:val="00276CDE"/>
    <w:rsid w:val="00281ABB"/>
    <w:rsid w:val="00284B52"/>
    <w:rsid w:val="00284E17"/>
    <w:rsid w:val="002911FB"/>
    <w:rsid w:val="002A456B"/>
    <w:rsid w:val="002A6C90"/>
    <w:rsid w:val="002B4481"/>
    <w:rsid w:val="002C2611"/>
    <w:rsid w:val="002E255A"/>
    <w:rsid w:val="002E6A42"/>
    <w:rsid w:val="002E71A9"/>
    <w:rsid w:val="002F0F7E"/>
    <w:rsid w:val="002F102B"/>
    <w:rsid w:val="00303BBB"/>
    <w:rsid w:val="0031723D"/>
    <w:rsid w:val="0033044B"/>
    <w:rsid w:val="003341BC"/>
    <w:rsid w:val="00364D06"/>
    <w:rsid w:val="00376346"/>
    <w:rsid w:val="0038250B"/>
    <w:rsid w:val="00385459"/>
    <w:rsid w:val="003B7041"/>
    <w:rsid w:val="003C26E9"/>
    <w:rsid w:val="003C676E"/>
    <w:rsid w:val="003C732A"/>
    <w:rsid w:val="003D1C10"/>
    <w:rsid w:val="003D6B1B"/>
    <w:rsid w:val="003E0AD6"/>
    <w:rsid w:val="003E65DD"/>
    <w:rsid w:val="003E6B50"/>
    <w:rsid w:val="003F537B"/>
    <w:rsid w:val="00401064"/>
    <w:rsid w:val="00402061"/>
    <w:rsid w:val="00413978"/>
    <w:rsid w:val="00414906"/>
    <w:rsid w:val="004173C8"/>
    <w:rsid w:val="004216D0"/>
    <w:rsid w:val="00423E52"/>
    <w:rsid w:val="00450710"/>
    <w:rsid w:val="00451C5A"/>
    <w:rsid w:val="004826F6"/>
    <w:rsid w:val="004900A5"/>
    <w:rsid w:val="004A3AC0"/>
    <w:rsid w:val="004C0745"/>
    <w:rsid w:val="004C4A2D"/>
    <w:rsid w:val="004D0FE9"/>
    <w:rsid w:val="004D141B"/>
    <w:rsid w:val="004D56FE"/>
    <w:rsid w:val="004D64F3"/>
    <w:rsid w:val="004E43A3"/>
    <w:rsid w:val="004E6278"/>
    <w:rsid w:val="004F581A"/>
    <w:rsid w:val="00500879"/>
    <w:rsid w:val="00502A69"/>
    <w:rsid w:val="005140AB"/>
    <w:rsid w:val="00517A85"/>
    <w:rsid w:val="00522B1F"/>
    <w:rsid w:val="00531BCC"/>
    <w:rsid w:val="00575951"/>
    <w:rsid w:val="005B0954"/>
    <w:rsid w:val="005B34DE"/>
    <w:rsid w:val="005C2FA8"/>
    <w:rsid w:val="005C688F"/>
    <w:rsid w:val="005D0CEE"/>
    <w:rsid w:val="005D69B0"/>
    <w:rsid w:val="005D7214"/>
    <w:rsid w:val="005E1A4E"/>
    <w:rsid w:val="005E1B28"/>
    <w:rsid w:val="005E6E42"/>
    <w:rsid w:val="005F3940"/>
    <w:rsid w:val="00614341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99F"/>
    <w:rsid w:val="00686D15"/>
    <w:rsid w:val="0069362D"/>
    <w:rsid w:val="006B19EB"/>
    <w:rsid w:val="006D7E1F"/>
    <w:rsid w:val="006E0F76"/>
    <w:rsid w:val="006F2580"/>
    <w:rsid w:val="0070501D"/>
    <w:rsid w:val="00721628"/>
    <w:rsid w:val="007221F8"/>
    <w:rsid w:val="00727084"/>
    <w:rsid w:val="00733D4D"/>
    <w:rsid w:val="00757A40"/>
    <w:rsid w:val="00757FEB"/>
    <w:rsid w:val="00760652"/>
    <w:rsid w:val="00774463"/>
    <w:rsid w:val="007C7A49"/>
    <w:rsid w:val="007D4D8C"/>
    <w:rsid w:val="007D7114"/>
    <w:rsid w:val="007E4CA8"/>
    <w:rsid w:val="007F1B55"/>
    <w:rsid w:val="007F45DB"/>
    <w:rsid w:val="007F4853"/>
    <w:rsid w:val="007F4E15"/>
    <w:rsid w:val="007F551A"/>
    <w:rsid w:val="00814105"/>
    <w:rsid w:val="0081488A"/>
    <w:rsid w:val="008254D9"/>
    <w:rsid w:val="00831898"/>
    <w:rsid w:val="008319FE"/>
    <w:rsid w:val="00835026"/>
    <w:rsid w:val="00840837"/>
    <w:rsid w:val="00851233"/>
    <w:rsid w:val="00861569"/>
    <w:rsid w:val="00862B09"/>
    <w:rsid w:val="00866A0D"/>
    <w:rsid w:val="00867EF0"/>
    <w:rsid w:val="00870513"/>
    <w:rsid w:val="00873060"/>
    <w:rsid w:val="0087330B"/>
    <w:rsid w:val="008742FF"/>
    <w:rsid w:val="008864ED"/>
    <w:rsid w:val="00896264"/>
    <w:rsid w:val="008A1CF9"/>
    <w:rsid w:val="008A4A1A"/>
    <w:rsid w:val="008B1AE2"/>
    <w:rsid w:val="008B5D7A"/>
    <w:rsid w:val="008C1D1C"/>
    <w:rsid w:val="008C5877"/>
    <w:rsid w:val="008C5BC0"/>
    <w:rsid w:val="008D66AA"/>
    <w:rsid w:val="008E4B9D"/>
    <w:rsid w:val="008F43B1"/>
    <w:rsid w:val="008F73E7"/>
    <w:rsid w:val="00901EB2"/>
    <w:rsid w:val="009055DA"/>
    <w:rsid w:val="00915EFF"/>
    <w:rsid w:val="00932219"/>
    <w:rsid w:val="00943E81"/>
    <w:rsid w:val="009479DA"/>
    <w:rsid w:val="00954106"/>
    <w:rsid w:val="00957213"/>
    <w:rsid w:val="00971C4C"/>
    <w:rsid w:val="0097500C"/>
    <w:rsid w:val="00984081"/>
    <w:rsid w:val="00984328"/>
    <w:rsid w:val="009A326E"/>
    <w:rsid w:val="009A5DBC"/>
    <w:rsid w:val="009C19A8"/>
    <w:rsid w:val="009C1D96"/>
    <w:rsid w:val="009D4B5A"/>
    <w:rsid w:val="009E1CA7"/>
    <w:rsid w:val="009E20CC"/>
    <w:rsid w:val="009F50F4"/>
    <w:rsid w:val="00A009CA"/>
    <w:rsid w:val="00A03801"/>
    <w:rsid w:val="00A06AA5"/>
    <w:rsid w:val="00A1283D"/>
    <w:rsid w:val="00A151BD"/>
    <w:rsid w:val="00A2069C"/>
    <w:rsid w:val="00A44A81"/>
    <w:rsid w:val="00A577B4"/>
    <w:rsid w:val="00A600E9"/>
    <w:rsid w:val="00A67271"/>
    <w:rsid w:val="00A9473C"/>
    <w:rsid w:val="00AA5ABC"/>
    <w:rsid w:val="00AB0C19"/>
    <w:rsid w:val="00AB3B8C"/>
    <w:rsid w:val="00AB7909"/>
    <w:rsid w:val="00AD5B51"/>
    <w:rsid w:val="00AD6536"/>
    <w:rsid w:val="00AE4EBD"/>
    <w:rsid w:val="00B008A8"/>
    <w:rsid w:val="00B038E2"/>
    <w:rsid w:val="00B11B23"/>
    <w:rsid w:val="00B13EF4"/>
    <w:rsid w:val="00B217D3"/>
    <w:rsid w:val="00B24EA4"/>
    <w:rsid w:val="00B3291F"/>
    <w:rsid w:val="00B33C2F"/>
    <w:rsid w:val="00B41665"/>
    <w:rsid w:val="00B504AC"/>
    <w:rsid w:val="00B52FF1"/>
    <w:rsid w:val="00B8183F"/>
    <w:rsid w:val="00B81B8A"/>
    <w:rsid w:val="00B869BE"/>
    <w:rsid w:val="00B9578D"/>
    <w:rsid w:val="00BA434C"/>
    <w:rsid w:val="00BC0229"/>
    <w:rsid w:val="00BC3BFD"/>
    <w:rsid w:val="00BD1566"/>
    <w:rsid w:val="00BD618A"/>
    <w:rsid w:val="00BE5965"/>
    <w:rsid w:val="00BE70B7"/>
    <w:rsid w:val="00BF0798"/>
    <w:rsid w:val="00C04757"/>
    <w:rsid w:val="00C07D85"/>
    <w:rsid w:val="00C15CB8"/>
    <w:rsid w:val="00C51A2D"/>
    <w:rsid w:val="00C5506D"/>
    <w:rsid w:val="00C56EA7"/>
    <w:rsid w:val="00C7302E"/>
    <w:rsid w:val="00C860D2"/>
    <w:rsid w:val="00C9172D"/>
    <w:rsid w:val="00C91893"/>
    <w:rsid w:val="00C9730C"/>
    <w:rsid w:val="00CA2CF8"/>
    <w:rsid w:val="00CF6D73"/>
    <w:rsid w:val="00D11F95"/>
    <w:rsid w:val="00D33C77"/>
    <w:rsid w:val="00D34EBD"/>
    <w:rsid w:val="00D36014"/>
    <w:rsid w:val="00D412B0"/>
    <w:rsid w:val="00D44FC4"/>
    <w:rsid w:val="00D57D51"/>
    <w:rsid w:val="00D61A2A"/>
    <w:rsid w:val="00D63610"/>
    <w:rsid w:val="00D72D72"/>
    <w:rsid w:val="00D760BB"/>
    <w:rsid w:val="00D80C6C"/>
    <w:rsid w:val="00D95A05"/>
    <w:rsid w:val="00D97173"/>
    <w:rsid w:val="00DB474B"/>
    <w:rsid w:val="00DC1966"/>
    <w:rsid w:val="00DE2534"/>
    <w:rsid w:val="00DE3824"/>
    <w:rsid w:val="00E01824"/>
    <w:rsid w:val="00E06C59"/>
    <w:rsid w:val="00E122FF"/>
    <w:rsid w:val="00E176CC"/>
    <w:rsid w:val="00E21EC7"/>
    <w:rsid w:val="00E3316B"/>
    <w:rsid w:val="00E3575D"/>
    <w:rsid w:val="00E37858"/>
    <w:rsid w:val="00E43831"/>
    <w:rsid w:val="00E64A2A"/>
    <w:rsid w:val="00E66F07"/>
    <w:rsid w:val="00E73719"/>
    <w:rsid w:val="00E75757"/>
    <w:rsid w:val="00E87D64"/>
    <w:rsid w:val="00E911F0"/>
    <w:rsid w:val="00EA3387"/>
    <w:rsid w:val="00EA6505"/>
    <w:rsid w:val="00EA7D64"/>
    <w:rsid w:val="00EB398E"/>
    <w:rsid w:val="00EB4001"/>
    <w:rsid w:val="00EB7E5F"/>
    <w:rsid w:val="00EC231F"/>
    <w:rsid w:val="00EC7C03"/>
    <w:rsid w:val="00EE7DFB"/>
    <w:rsid w:val="00F1309C"/>
    <w:rsid w:val="00F20B0C"/>
    <w:rsid w:val="00F36752"/>
    <w:rsid w:val="00F444B6"/>
    <w:rsid w:val="00F574F5"/>
    <w:rsid w:val="00F635E9"/>
    <w:rsid w:val="00F74E5D"/>
    <w:rsid w:val="00F75762"/>
    <w:rsid w:val="00F778F2"/>
    <w:rsid w:val="00F94CB5"/>
    <w:rsid w:val="00FA27FE"/>
    <w:rsid w:val="00FA4166"/>
    <w:rsid w:val="00FB3047"/>
    <w:rsid w:val="00FB53A7"/>
    <w:rsid w:val="00FE05D5"/>
    <w:rsid w:val="00FF070E"/>
    <w:rsid w:val="00FF0C3C"/>
    <w:rsid w:val="00FF1DFA"/>
    <w:rsid w:val="00FF1F02"/>
    <w:rsid w:val="00FF1FC4"/>
    <w:rsid w:val="00FF41C7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16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1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76CC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176CC"/>
    <w:rPr>
      <w:rFonts w:ascii="Times New Roman" w:hAnsi="Times New Roman"/>
      <w:szCs w:val="24"/>
    </w:rPr>
  </w:style>
  <w:style w:type="paragraph" w:customStyle="1" w:styleId="WW-Tekstpodstawowy2">
    <w:name w:val="WW-Tekst podstawowy 2"/>
    <w:basedOn w:val="Normalny"/>
    <w:rsid w:val="00E176CC"/>
    <w:pPr>
      <w:suppressAutoHyphens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16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28C53-EC99-468F-9F36-7F0C9FB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5139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Aga</cp:lastModifiedBy>
  <cp:revision>22</cp:revision>
  <cp:lastPrinted>2014-05-08T11:35:00Z</cp:lastPrinted>
  <dcterms:created xsi:type="dcterms:W3CDTF">2014-05-08T08:34:00Z</dcterms:created>
  <dcterms:modified xsi:type="dcterms:W3CDTF">2014-05-09T09:09:00Z</dcterms:modified>
</cp:coreProperties>
</file>